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C4" w:rsidRDefault="00976BC4" w:rsidP="00DF6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6BC4" w:rsidRPr="003B7E3E" w:rsidRDefault="00976BC4" w:rsidP="00976BC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DF6D23"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ЗАТВЕРДЖЕНО</w:t>
      </w:r>
    </w:p>
    <w:p w:rsidR="00976BC4" w:rsidRPr="003B7E3E" w:rsidRDefault="00976BC4" w:rsidP="00976BC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DF6D23"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Постановою Ради Правління </w:t>
      </w:r>
    </w:p>
    <w:p w:rsidR="00976BC4" w:rsidRPr="003B7E3E" w:rsidRDefault="00976BC4" w:rsidP="00976BC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DF6D23"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ГО «ТСО УКРАЇНИ»</w:t>
      </w:r>
    </w:p>
    <w:p w:rsidR="00976BC4" w:rsidRPr="003B7E3E" w:rsidRDefault="00976BC4" w:rsidP="00976BC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3E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="00DF6D23">
        <w:rPr>
          <w:rFonts w:ascii="Times New Roman" w:eastAsia="Calibri" w:hAnsi="Times New Roman" w:cs="Times New Roman"/>
          <w:sz w:val="20"/>
          <w:szCs w:val="20"/>
        </w:rPr>
        <w:tab/>
      </w:r>
      <w:r w:rsidRPr="003B7E3E">
        <w:rPr>
          <w:rFonts w:ascii="Times New Roman" w:eastAsia="Calibri" w:hAnsi="Times New Roman" w:cs="Times New Roman"/>
          <w:sz w:val="20"/>
          <w:szCs w:val="20"/>
        </w:rPr>
        <w:t>протокол № 0</w:t>
      </w:r>
      <w:r w:rsidR="00EA225A" w:rsidRPr="003B7E3E">
        <w:rPr>
          <w:rFonts w:ascii="Times New Roman" w:eastAsia="Calibri" w:hAnsi="Times New Roman" w:cs="Times New Roman"/>
          <w:sz w:val="20"/>
          <w:szCs w:val="20"/>
        </w:rPr>
        <w:t>3</w:t>
      </w:r>
      <w:r w:rsidRPr="003B7E3E">
        <w:rPr>
          <w:rFonts w:ascii="Times New Roman" w:eastAsia="Calibri" w:hAnsi="Times New Roman" w:cs="Times New Roman"/>
          <w:sz w:val="20"/>
          <w:szCs w:val="20"/>
        </w:rPr>
        <w:t xml:space="preserve"> від </w:t>
      </w:r>
      <w:r w:rsidR="0097540B" w:rsidRPr="003B7E3E">
        <w:rPr>
          <w:rFonts w:ascii="Times New Roman" w:eastAsia="Calibri" w:hAnsi="Times New Roman" w:cs="Times New Roman"/>
          <w:sz w:val="20"/>
          <w:szCs w:val="20"/>
        </w:rPr>
        <w:t xml:space="preserve">15 </w:t>
      </w:r>
      <w:r w:rsidRPr="003B7E3E">
        <w:rPr>
          <w:rFonts w:ascii="Times New Roman" w:eastAsia="Calibri" w:hAnsi="Times New Roman" w:cs="Times New Roman"/>
          <w:sz w:val="20"/>
          <w:szCs w:val="20"/>
        </w:rPr>
        <w:t>березня 2017 р.</w:t>
      </w:r>
    </w:p>
    <w:p w:rsidR="00976BC4" w:rsidRPr="003B7E3E" w:rsidRDefault="00976BC4" w:rsidP="007664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4A4" w:rsidRPr="003B7E3E" w:rsidRDefault="007664A4" w:rsidP="0076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E">
        <w:rPr>
          <w:rFonts w:ascii="Times New Roman" w:hAnsi="Times New Roman" w:cs="Times New Roman"/>
          <w:b/>
          <w:sz w:val="24"/>
          <w:szCs w:val="24"/>
        </w:rPr>
        <w:t>П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О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Л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О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Ж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Е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Н</w:t>
      </w:r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E3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976BC4"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3E">
        <w:rPr>
          <w:rFonts w:ascii="Times New Roman" w:hAnsi="Times New Roman" w:cs="Times New Roman"/>
          <w:b/>
          <w:sz w:val="24"/>
          <w:szCs w:val="24"/>
        </w:rPr>
        <w:t>Я</w:t>
      </w:r>
    </w:p>
    <w:p w:rsidR="00C52D09" w:rsidRPr="003B7E3E" w:rsidRDefault="007664A4" w:rsidP="0076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E">
        <w:rPr>
          <w:rFonts w:ascii="Times New Roman" w:hAnsi="Times New Roman" w:cs="Times New Roman"/>
          <w:b/>
          <w:sz w:val="24"/>
          <w:szCs w:val="24"/>
        </w:rPr>
        <w:t xml:space="preserve">ПРО ЧЛЕНСТВО В ГРОМАДСЬКІЙ ОРГАНІЗАЦІЇ </w:t>
      </w:r>
    </w:p>
    <w:p w:rsidR="00C52D09" w:rsidRPr="003B7E3E" w:rsidRDefault="007664A4" w:rsidP="0076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E">
        <w:rPr>
          <w:rFonts w:ascii="Times New Roman" w:hAnsi="Times New Roman" w:cs="Times New Roman"/>
          <w:b/>
          <w:sz w:val="24"/>
          <w:szCs w:val="24"/>
        </w:rPr>
        <w:t>«ТОВАРИСТВ</w:t>
      </w:r>
      <w:r w:rsidR="00C52D09" w:rsidRPr="003B7E3E">
        <w:rPr>
          <w:rFonts w:ascii="Times New Roman" w:hAnsi="Times New Roman" w:cs="Times New Roman"/>
          <w:b/>
          <w:sz w:val="24"/>
          <w:szCs w:val="24"/>
        </w:rPr>
        <w:t>О СПРИЯННЯ ОБОРОНІ УКРАЇНИ (ТСО</w:t>
      </w:r>
      <w:r w:rsidRPr="003B7E3E">
        <w:rPr>
          <w:rFonts w:ascii="Times New Roman" w:hAnsi="Times New Roman" w:cs="Times New Roman"/>
          <w:b/>
          <w:sz w:val="24"/>
          <w:szCs w:val="24"/>
        </w:rPr>
        <w:t xml:space="preserve"> УКРАЇНИ)»</w:t>
      </w:r>
      <w:r w:rsidR="00C52D09" w:rsidRPr="003B7E3E">
        <w:rPr>
          <w:rFonts w:ascii="Times New Roman" w:hAnsi="Times New Roman" w:cs="Times New Roman"/>
          <w:b/>
          <w:sz w:val="24"/>
          <w:szCs w:val="24"/>
        </w:rPr>
        <w:t>.</w:t>
      </w:r>
      <w:r w:rsidRPr="003B7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5F" w:rsidRPr="003B7E3E" w:rsidRDefault="007664A4" w:rsidP="0076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E">
        <w:rPr>
          <w:rFonts w:ascii="Times New Roman" w:hAnsi="Times New Roman" w:cs="Times New Roman"/>
          <w:b/>
          <w:sz w:val="24"/>
          <w:szCs w:val="24"/>
        </w:rPr>
        <w:t>ПОРЯДОК ПРИЙОМУ, ОБЛІКУ ТА ВИКОРИСТАННЯ ВСТУПНИХ І ЧЛЕНСЬКИХ ВНЕСКІВ</w:t>
      </w:r>
    </w:p>
    <w:p w:rsidR="00D01581" w:rsidRDefault="00D01581" w:rsidP="008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581" w:rsidRPr="007F6651" w:rsidRDefault="00D01581" w:rsidP="008521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1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D01581" w:rsidRDefault="00D01581" w:rsidP="00852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</w:t>
      </w:r>
      <w:r w:rsidRPr="007F6651">
        <w:rPr>
          <w:rFonts w:ascii="Times New Roman" w:hAnsi="Times New Roman" w:cs="Times New Roman"/>
          <w:sz w:val="24"/>
          <w:szCs w:val="24"/>
        </w:rPr>
        <w:t xml:space="preserve"> Положення розроблене у відповідн</w:t>
      </w:r>
      <w:r>
        <w:rPr>
          <w:rFonts w:ascii="Times New Roman" w:hAnsi="Times New Roman" w:cs="Times New Roman"/>
          <w:sz w:val="24"/>
          <w:szCs w:val="24"/>
        </w:rPr>
        <w:t>ост</w:t>
      </w:r>
      <w:r w:rsidRPr="007F6651">
        <w:rPr>
          <w:rFonts w:ascii="Times New Roman" w:hAnsi="Times New Roman" w:cs="Times New Roman"/>
          <w:sz w:val="24"/>
          <w:szCs w:val="24"/>
        </w:rPr>
        <w:t>і до Закону України «Про громадські об’єднання»,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651">
        <w:rPr>
          <w:rFonts w:ascii="Times New Roman" w:hAnsi="Times New Roman" w:cs="Times New Roman"/>
          <w:sz w:val="24"/>
          <w:szCs w:val="24"/>
        </w:rPr>
        <w:t xml:space="preserve">Статуту </w:t>
      </w:r>
      <w:r w:rsidR="00C52D09">
        <w:rPr>
          <w:rFonts w:ascii="Times New Roman" w:hAnsi="Times New Roman" w:cs="Times New Roman"/>
          <w:sz w:val="24"/>
          <w:szCs w:val="24"/>
        </w:rPr>
        <w:t>ГРОМАДСЬКОЇ</w:t>
      </w:r>
      <w:r w:rsidR="00C52D09" w:rsidRPr="00C52D09">
        <w:rPr>
          <w:rFonts w:ascii="Times New Roman" w:hAnsi="Times New Roman" w:cs="Times New Roman"/>
          <w:sz w:val="24"/>
          <w:szCs w:val="24"/>
        </w:rPr>
        <w:t xml:space="preserve"> ОРГАНІЗАЦІЇ «ТОВАРИСТВО СПРИЯННЯ ОБОРОНІ УКРАЇНИ (ТСО УКРАЇНИ)»</w:t>
      </w:r>
      <w:r w:rsidR="00C5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визначає порядок </w:t>
      </w:r>
      <w:r w:rsidR="00E07DE0" w:rsidRPr="00E07DE0">
        <w:rPr>
          <w:rFonts w:ascii="Times New Roman" w:hAnsi="Times New Roman" w:cs="Times New Roman"/>
          <w:sz w:val="24"/>
          <w:szCs w:val="24"/>
        </w:rPr>
        <w:t>набуття і припинення членства</w:t>
      </w:r>
      <w:r w:rsidR="00E07D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обліку</w:t>
      </w:r>
      <w:r w:rsidRPr="007F6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членів</w:t>
      </w:r>
      <w:r w:rsidRPr="007F6651">
        <w:rPr>
          <w:rFonts w:ascii="Times New Roman" w:hAnsi="Times New Roman" w:cs="Times New Roman"/>
          <w:sz w:val="24"/>
          <w:szCs w:val="24"/>
        </w:rPr>
        <w:t xml:space="preserve"> </w:t>
      </w:r>
      <w:r w:rsidR="00C52D09">
        <w:rPr>
          <w:rFonts w:ascii="Times New Roman" w:hAnsi="Times New Roman" w:cs="Times New Roman"/>
          <w:sz w:val="24"/>
          <w:szCs w:val="24"/>
        </w:rPr>
        <w:t xml:space="preserve">ГО </w:t>
      </w:r>
      <w:r w:rsidR="00E07D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ТСО України</w:t>
      </w:r>
      <w:r w:rsidR="00E07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844">
        <w:rPr>
          <w:rFonts w:ascii="Times New Roman" w:hAnsi="Times New Roman" w:cs="Times New Roman"/>
          <w:sz w:val="24"/>
          <w:szCs w:val="24"/>
        </w:rPr>
        <w:t xml:space="preserve">їх </w:t>
      </w:r>
      <w:r w:rsidR="00E07DE0">
        <w:rPr>
          <w:rFonts w:ascii="Times New Roman" w:hAnsi="Times New Roman" w:cs="Times New Roman"/>
          <w:sz w:val="24"/>
          <w:szCs w:val="24"/>
        </w:rPr>
        <w:t>права та</w:t>
      </w:r>
      <w:r>
        <w:rPr>
          <w:rFonts w:ascii="Times New Roman" w:hAnsi="Times New Roman" w:cs="Times New Roman"/>
          <w:sz w:val="24"/>
          <w:szCs w:val="24"/>
        </w:rPr>
        <w:t xml:space="preserve"> обов’язки, </w:t>
      </w:r>
      <w:r w:rsidR="00A56844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прийом</w:t>
      </w:r>
      <w:r w:rsidR="00A568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облік</w:t>
      </w:r>
      <w:r w:rsidR="00A568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та використання вступних і членських внесків.</w:t>
      </w:r>
    </w:p>
    <w:p w:rsidR="00E07DE0" w:rsidRPr="00E07DE0" w:rsidRDefault="00E07DE0" w:rsidP="00E07D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1.2. </w:t>
      </w:r>
      <w:r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Членами Товариства можуть бути громадяни України, іноземці та особи без громадянства, які перебувають в Україні на законних підставах, досягли 14 років,  визнають Статут Товариства, поділяють його мету і завдання, добровільно виявили бажання вступити до Товариства, активно сприяють виконанню статутних завдань, беруть участь у його діяльності, </w:t>
      </w:r>
      <w:r w:rsidRPr="00E07DE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сплачують членські внески</w:t>
      </w:r>
      <w:r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відповідають вимогам законодавства України щодо членства у громадському об’єднанні.</w:t>
      </w:r>
    </w:p>
    <w:p w:rsidR="00E07DE0" w:rsidRPr="00E07DE0" w:rsidRDefault="00D01581" w:rsidP="00E07D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E0">
        <w:rPr>
          <w:rFonts w:ascii="Times New Roman" w:hAnsi="Times New Roman" w:cs="Times New Roman"/>
          <w:sz w:val="24"/>
          <w:szCs w:val="24"/>
        </w:rPr>
        <w:tab/>
      </w:r>
      <w:r w:rsid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>1</w:t>
      </w:r>
      <w:r w:rsidR="00E07DE0"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>.3. Членство в Товаристві є добровільним та індивідуальним.</w:t>
      </w:r>
    </w:p>
    <w:p w:rsidR="008B3DA2" w:rsidRPr="008151C5" w:rsidRDefault="00D01581" w:rsidP="008151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A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07DE0" w:rsidRPr="008B3DA2">
        <w:rPr>
          <w:rFonts w:ascii="Times New Roman" w:hAnsi="Times New Roman" w:cs="Times New Roman"/>
          <w:b/>
          <w:sz w:val="24"/>
          <w:szCs w:val="24"/>
        </w:rPr>
        <w:t>набуття і припинення членства В ГО «</w:t>
      </w:r>
      <w:r w:rsidRPr="008B3DA2">
        <w:rPr>
          <w:rFonts w:ascii="Times New Roman" w:hAnsi="Times New Roman" w:cs="Times New Roman"/>
          <w:b/>
          <w:sz w:val="24"/>
          <w:szCs w:val="24"/>
        </w:rPr>
        <w:t>ТСО України</w:t>
      </w:r>
      <w:r w:rsidR="00E07DE0" w:rsidRPr="008B3DA2">
        <w:rPr>
          <w:rFonts w:ascii="Times New Roman" w:hAnsi="Times New Roman" w:cs="Times New Roman"/>
          <w:b/>
          <w:sz w:val="24"/>
          <w:szCs w:val="24"/>
        </w:rPr>
        <w:t>»</w:t>
      </w:r>
    </w:p>
    <w:p w:rsidR="00E07DE0" w:rsidRDefault="00E07DE0" w:rsidP="00E07D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8151C5">
        <w:rPr>
          <w:rFonts w:ascii="Times New Roman" w:eastAsiaTheme="minorEastAsia" w:hAnsi="Times New Roman" w:cs="Times New Roman"/>
          <w:sz w:val="24"/>
          <w:szCs w:val="24"/>
          <w:lang w:eastAsia="uk-UA"/>
        </w:rPr>
        <w:t>2</w:t>
      </w:r>
      <w:r w:rsidR="00DF6D23">
        <w:rPr>
          <w:rFonts w:ascii="Times New Roman" w:eastAsiaTheme="minorEastAsia" w:hAnsi="Times New Roman" w:cs="Times New Roman"/>
          <w:sz w:val="24"/>
          <w:szCs w:val="24"/>
          <w:lang w:eastAsia="uk-UA"/>
        </w:rPr>
        <w:t>.1</w:t>
      </w:r>
      <w:r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 w:rsidRPr="00761ED4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Прийом у члени Товариства</w:t>
      </w:r>
      <w:r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проводиться на підставі особистої письмової заяви фізичної особи</w:t>
      </w:r>
      <w:r w:rsid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</w:t>
      </w:r>
      <w:r w:rsidR="001C277A" w:rsidRPr="00F138AF"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  <w:t>додаток №1</w:t>
      </w:r>
      <w:r w:rsid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)</w:t>
      </w:r>
      <w:r w:rsidRPr="00E07DE0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в якій вона підтверджує зобов’язання виконувати Статут і надає згоду на використання та обробку персональних даних в порядку, передбаченому чинним законодавством.</w:t>
      </w:r>
    </w:p>
    <w:p w:rsidR="00BF1B70" w:rsidRDefault="001B24F4" w:rsidP="001B24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DF6D23">
        <w:rPr>
          <w:rFonts w:ascii="Times New Roman" w:eastAsiaTheme="minorEastAsia" w:hAnsi="Times New Roman" w:cs="Times New Roman"/>
          <w:sz w:val="24"/>
          <w:szCs w:val="24"/>
          <w:lang w:eastAsia="uk-UA"/>
        </w:rPr>
        <w:t>2.2</w:t>
      </w:r>
      <w:r w:rsidRPr="001B24F4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Рішення про прийом у члени Товариства або про відмову приймається Відокремленим підрозділом Товариства районного рівня</w:t>
      </w:r>
      <w:r w:rsidRPr="001B24F4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 xml:space="preserve"> </w:t>
      </w:r>
      <w:r w:rsidRPr="001B24F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у місячний строк з моменту подання відповідної заяви. </w:t>
      </w:r>
    </w:p>
    <w:p w:rsidR="00BF1B70" w:rsidRDefault="00DF6D23" w:rsidP="00BF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151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BF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рішенням </w:t>
      </w:r>
      <w:r w:rsidR="00BF1B70"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Правління Відокремленого підрозділу районного рівня </w:t>
      </w:r>
      <w:r w:rsidR="00E7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Групам членів Товариства може бути надано </w:t>
      </w:r>
      <w:r w:rsidR="00BF1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розгляду заяв нових</w:t>
      </w:r>
      <w:r w:rsidR="00BF1B70" w:rsidRPr="0014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членів </w:t>
      </w:r>
      <w:r w:rsidR="00BF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Товариства та надання рекомендацій </w:t>
      </w:r>
      <w:r w:rsidR="00E77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r w:rsidR="00BF1B70"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Правління Відокремленого підрозділу районного рівня </w:t>
      </w:r>
      <w:r w:rsidR="00BF1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прийняттю відповідних рішен</w:t>
      </w:r>
      <w:r w:rsidR="008151C5">
        <w:rPr>
          <w:rFonts w:ascii="Times New Roman" w:eastAsia="Times New Roman" w:hAnsi="Times New Roman" w:cs="Times New Roman"/>
          <w:sz w:val="24"/>
          <w:szCs w:val="24"/>
          <w:lang w:eastAsia="ru-RU"/>
        </w:rPr>
        <w:t>ь щодо них.</w:t>
      </w:r>
    </w:p>
    <w:p w:rsidR="00AB07C4" w:rsidRDefault="00DF6D23" w:rsidP="00BF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1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 членів Товариства, яким</w:t>
      </w:r>
      <w:r w:rsidR="00AB07C4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рішенням Ради Правління Відокремленого підрозділу обласного рівня </w:t>
      </w:r>
      <w:r w:rsid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r w:rsidR="00AB07C4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Відокремле</w:t>
      </w:r>
      <w:r w:rsid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підрозділу районного рівня, самостійно приймають нових членів Товариства і ведуть </w:t>
      </w:r>
      <w:r w:rsidR="008151C5">
        <w:rPr>
          <w:rFonts w:ascii="Times New Roman" w:eastAsia="Times New Roman" w:hAnsi="Times New Roman" w:cs="Times New Roman"/>
          <w:sz w:val="24"/>
          <w:szCs w:val="24"/>
          <w:lang w:eastAsia="ru-RU"/>
        </w:rPr>
        <w:t>їх первинний облік.</w:t>
      </w:r>
    </w:p>
    <w:p w:rsidR="00E772AD" w:rsidRPr="00E07DE0" w:rsidRDefault="001B24F4" w:rsidP="00E77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6D23">
        <w:rPr>
          <w:rFonts w:ascii="Times New Roman" w:eastAsiaTheme="minorEastAsia" w:hAnsi="Times New Roman" w:cs="Times New Roman"/>
          <w:sz w:val="24"/>
          <w:szCs w:val="24"/>
          <w:lang w:eastAsia="uk-UA"/>
        </w:rPr>
        <w:t>2.5</w:t>
      </w:r>
      <w:r w:rsidRPr="001B24F4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Рішення про відмову у прийомі до Товариства може бути оскаржене в порядку, передбаченому Статутом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ГО «ТСО УКРАЇНИ»</w:t>
      </w:r>
      <w:r w:rsidRPr="001B24F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 w:rsidR="00E772AD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E772AD" w:rsidRDefault="00DF6D23" w:rsidP="00E77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772AD">
        <w:rPr>
          <w:rFonts w:ascii="Times New Roman" w:hAnsi="Times New Roman" w:cs="Times New Roman"/>
          <w:sz w:val="24"/>
          <w:szCs w:val="24"/>
        </w:rPr>
        <w:t xml:space="preserve">. Права члена </w:t>
      </w:r>
      <w:r w:rsidR="001C7705">
        <w:rPr>
          <w:rFonts w:ascii="Times New Roman" w:hAnsi="Times New Roman" w:cs="Times New Roman"/>
          <w:sz w:val="24"/>
          <w:szCs w:val="24"/>
        </w:rPr>
        <w:t>Товариства</w:t>
      </w:r>
      <w:r w:rsidR="00E772AD">
        <w:rPr>
          <w:rFonts w:ascii="Times New Roman" w:hAnsi="Times New Roman" w:cs="Times New Roman"/>
          <w:sz w:val="24"/>
          <w:szCs w:val="24"/>
        </w:rPr>
        <w:t xml:space="preserve"> настають після прийняття відповідного рішення </w:t>
      </w:r>
      <w:r w:rsidR="001C770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підрозділу районного рівня</w:t>
      </w:r>
      <w:r w:rsidR="001C7705">
        <w:rPr>
          <w:rFonts w:ascii="Times New Roman" w:hAnsi="Times New Roman" w:cs="Times New Roman"/>
          <w:sz w:val="24"/>
          <w:szCs w:val="24"/>
        </w:rPr>
        <w:t xml:space="preserve"> </w:t>
      </w:r>
      <w:r w:rsidR="00E772AD">
        <w:rPr>
          <w:rFonts w:ascii="Times New Roman" w:hAnsi="Times New Roman" w:cs="Times New Roman"/>
          <w:sz w:val="24"/>
          <w:szCs w:val="24"/>
        </w:rPr>
        <w:t>та сплати членських внесків.</w:t>
      </w:r>
    </w:p>
    <w:p w:rsidR="00E772AD" w:rsidRPr="008D5519" w:rsidRDefault="008151C5" w:rsidP="008D5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6D23">
        <w:rPr>
          <w:rFonts w:ascii="Times New Roman" w:hAnsi="Times New Roman" w:cs="Times New Roman"/>
          <w:sz w:val="24"/>
          <w:szCs w:val="24"/>
        </w:rPr>
        <w:t>.7</w:t>
      </w:r>
      <w:r w:rsidR="00E772AD">
        <w:rPr>
          <w:rFonts w:ascii="Times New Roman" w:hAnsi="Times New Roman" w:cs="Times New Roman"/>
          <w:sz w:val="24"/>
          <w:szCs w:val="24"/>
        </w:rPr>
        <w:t xml:space="preserve">. Особам, прийнятим в члени </w:t>
      </w:r>
      <w:r w:rsidR="001C7705">
        <w:rPr>
          <w:rFonts w:ascii="Times New Roman" w:hAnsi="Times New Roman" w:cs="Times New Roman"/>
          <w:sz w:val="24"/>
          <w:szCs w:val="24"/>
        </w:rPr>
        <w:t>ГО «</w:t>
      </w:r>
      <w:r w:rsidR="00E772AD">
        <w:rPr>
          <w:rFonts w:ascii="Times New Roman" w:hAnsi="Times New Roman" w:cs="Times New Roman"/>
          <w:sz w:val="24"/>
          <w:szCs w:val="24"/>
        </w:rPr>
        <w:t xml:space="preserve">ТСО </w:t>
      </w:r>
      <w:r w:rsidR="001C7705">
        <w:rPr>
          <w:rFonts w:ascii="Times New Roman" w:hAnsi="Times New Roman" w:cs="Times New Roman"/>
          <w:sz w:val="24"/>
          <w:szCs w:val="24"/>
        </w:rPr>
        <w:t xml:space="preserve">УКРАЇНИ», видається </w:t>
      </w:r>
      <w:r w:rsidR="00E772AD">
        <w:rPr>
          <w:rFonts w:ascii="Times New Roman" w:hAnsi="Times New Roman" w:cs="Times New Roman"/>
          <w:sz w:val="24"/>
          <w:szCs w:val="24"/>
        </w:rPr>
        <w:t xml:space="preserve">членський квиток встановленого зразку </w:t>
      </w:r>
      <w:r w:rsidR="00E772AD" w:rsidRPr="00F138AF">
        <w:rPr>
          <w:rFonts w:ascii="Times New Roman" w:hAnsi="Times New Roman" w:cs="Times New Roman"/>
          <w:b/>
          <w:i/>
          <w:sz w:val="24"/>
          <w:szCs w:val="24"/>
        </w:rPr>
        <w:t>(додаток № 2)</w:t>
      </w:r>
      <w:r w:rsidR="008D5519" w:rsidRPr="00F138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5519" w:rsidRPr="008D5519">
        <w:rPr>
          <w:rFonts w:ascii="Times New Roman" w:hAnsi="Times New Roman" w:cs="Times New Roman"/>
          <w:sz w:val="24"/>
          <w:szCs w:val="24"/>
        </w:rPr>
        <w:t xml:space="preserve"> Вартість членського квитка компенсуються за рахунок вступних внесків.</w:t>
      </w:r>
      <w:r w:rsidR="004124A3">
        <w:rPr>
          <w:rFonts w:ascii="Times New Roman" w:hAnsi="Times New Roman" w:cs="Times New Roman"/>
          <w:sz w:val="24"/>
          <w:szCs w:val="24"/>
        </w:rPr>
        <w:t xml:space="preserve"> </w:t>
      </w:r>
      <w:r w:rsidR="008D5519" w:rsidRPr="008D5519">
        <w:rPr>
          <w:rFonts w:ascii="Times New Roman" w:hAnsi="Times New Roman" w:cs="Times New Roman"/>
          <w:sz w:val="24"/>
          <w:szCs w:val="24"/>
        </w:rPr>
        <w:t>За бажанням</w:t>
      </w:r>
      <w:r w:rsidR="004124A3">
        <w:rPr>
          <w:rFonts w:ascii="Times New Roman" w:hAnsi="Times New Roman" w:cs="Times New Roman"/>
          <w:sz w:val="24"/>
          <w:szCs w:val="24"/>
        </w:rPr>
        <w:t xml:space="preserve"> член Товариства </w:t>
      </w:r>
      <w:r w:rsidR="008D5519">
        <w:rPr>
          <w:rFonts w:ascii="Times New Roman" w:hAnsi="Times New Roman" w:cs="Times New Roman"/>
          <w:sz w:val="24"/>
          <w:szCs w:val="24"/>
        </w:rPr>
        <w:t xml:space="preserve">може </w:t>
      </w:r>
      <w:r w:rsidR="004124A3">
        <w:rPr>
          <w:rFonts w:ascii="Times New Roman" w:hAnsi="Times New Roman" w:cs="Times New Roman"/>
          <w:sz w:val="24"/>
          <w:szCs w:val="24"/>
        </w:rPr>
        <w:t>придбати</w:t>
      </w:r>
      <w:r w:rsidR="008D5519">
        <w:rPr>
          <w:rFonts w:ascii="Times New Roman" w:hAnsi="Times New Roman" w:cs="Times New Roman"/>
          <w:sz w:val="24"/>
          <w:szCs w:val="24"/>
        </w:rPr>
        <w:t xml:space="preserve"> за окрему плату </w:t>
      </w:r>
      <w:r w:rsidR="00E772AD">
        <w:rPr>
          <w:rFonts w:ascii="Times New Roman" w:hAnsi="Times New Roman" w:cs="Times New Roman"/>
          <w:sz w:val="24"/>
          <w:szCs w:val="24"/>
        </w:rPr>
        <w:t xml:space="preserve">нагрудний знак </w:t>
      </w:r>
      <w:r w:rsidR="008D5519">
        <w:rPr>
          <w:rFonts w:ascii="Times New Roman" w:hAnsi="Times New Roman" w:cs="Times New Roman"/>
          <w:sz w:val="24"/>
          <w:szCs w:val="24"/>
        </w:rPr>
        <w:t>ГО «</w:t>
      </w:r>
      <w:r w:rsidR="00E772AD">
        <w:rPr>
          <w:rFonts w:ascii="Times New Roman" w:hAnsi="Times New Roman" w:cs="Times New Roman"/>
          <w:sz w:val="24"/>
          <w:szCs w:val="24"/>
        </w:rPr>
        <w:t>ТСО України</w:t>
      </w:r>
      <w:r w:rsidR="008D5519">
        <w:rPr>
          <w:rFonts w:ascii="Times New Roman" w:hAnsi="Times New Roman" w:cs="Times New Roman"/>
          <w:sz w:val="24"/>
          <w:szCs w:val="24"/>
        </w:rPr>
        <w:t>».</w:t>
      </w:r>
      <w:r w:rsidR="00E772AD">
        <w:rPr>
          <w:rFonts w:ascii="Times New Roman" w:hAnsi="Times New Roman" w:cs="Times New Roman"/>
          <w:i/>
          <w:sz w:val="24"/>
          <w:szCs w:val="24"/>
        </w:rPr>
        <w:tab/>
      </w:r>
    </w:p>
    <w:p w:rsidR="00E772AD" w:rsidRDefault="00DF6D23" w:rsidP="00E77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772AD">
        <w:rPr>
          <w:rFonts w:ascii="Times New Roman" w:hAnsi="Times New Roman" w:cs="Times New Roman"/>
          <w:sz w:val="24"/>
          <w:szCs w:val="24"/>
        </w:rPr>
        <w:t xml:space="preserve">. Бланки членських </w:t>
      </w:r>
      <w:r w:rsidR="00EB13B5">
        <w:rPr>
          <w:rFonts w:ascii="Times New Roman" w:hAnsi="Times New Roman" w:cs="Times New Roman"/>
          <w:sz w:val="24"/>
          <w:szCs w:val="24"/>
        </w:rPr>
        <w:t>квитків</w:t>
      </w:r>
      <w:r w:rsidR="00E772AD">
        <w:rPr>
          <w:rFonts w:ascii="Times New Roman" w:hAnsi="Times New Roman" w:cs="Times New Roman"/>
          <w:sz w:val="24"/>
          <w:szCs w:val="24"/>
        </w:rPr>
        <w:t xml:space="preserve"> виготовляються 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Відокремленими підрозділами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обласного рівня</w:t>
      </w:r>
      <w:r w:rsidR="00E772AD">
        <w:rPr>
          <w:rFonts w:ascii="Times New Roman" w:hAnsi="Times New Roman" w:cs="Times New Roman"/>
          <w:sz w:val="24"/>
          <w:szCs w:val="24"/>
        </w:rPr>
        <w:t xml:space="preserve"> </w:t>
      </w:r>
      <w:r w:rsidR="00EB13B5">
        <w:rPr>
          <w:rFonts w:ascii="Times New Roman" w:hAnsi="Times New Roman" w:cs="Times New Roman"/>
          <w:sz w:val="24"/>
          <w:szCs w:val="24"/>
        </w:rPr>
        <w:t xml:space="preserve">за зразком, затвердженим цим Положенням, </w:t>
      </w:r>
      <w:r w:rsidR="00E772AD">
        <w:rPr>
          <w:rFonts w:ascii="Times New Roman" w:hAnsi="Times New Roman" w:cs="Times New Roman"/>
          <w:sz w:val="24"/>
          <w:szCs w:val="24"/>
        </w:rPr>
        <w:t xml:space="preserve">та розподіляються між 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Відокремленими підрозділами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рівня</w:t>
      </w:r>
      <w:r w:rsidR="00E772AD">
        <w:rPr>
          <w:rFonts w:ascii="Times New Roman" w:hAnsi="Times New Roman" w:cs="Times New Roman"/>
          <w:sz w:val="24"/>
          <w:szCs w:val="24"/>
        </w:rPr>
        <w:t xml:space="preserve">. </w:t>
      </w:r>
      <w:r w:rsidR="008151C5">
        <w:rPr>
          <w:rFonts w:ascii="Times New Roman" w:hAnsi="Times New Roman" w:cs="Times New Roman"/>
          <w:sz w:val="24"/>
          <w:szCs w:val="24"/>
        </w:rPr>
        <w:t xml:space="preserve">Нагрудні знаки </w:t>
      </w:r>
      <w:r w:rsidR="00CB7D26">
        <w:rPr>
          <w:rFonts w:ascii="Times New Roman" w:hAnsi="Times New Roman" w:cs="Times New Roman"/>
          <w:sz w:val="24"/>
          <w:szCs w:val="24"/>
        </w:rPr>
        <w:t xml:space="preserve">замовляються через Дрібнооптовий магазин Правління Товариства. </w:t>
      </w:r>
      <w:r w:rsidR="00E772AD">
        <w:rPr>
          <w:rFonts w:ascii="Times New Roman" w:hAnsi="Times New Roman" w:cs="Times New Roman"/>
          <w:sz w:val="24"/>
          <w:szCs w:val="24"/>
        </w:rPr>
        <w:t xml:space="preserve">Облік бланків членських квитків та нагрудних знаків </w:t>
      </w:r>
      <w:r w:rsidR="00CB7D26">
        <w:rPr>
          <w:rFonts w:ascii="Times New Roman" w:hAnsi="Times New Roman" w:cs="Times New Roman"/>
          <w:sz w:val="24"/>
          <w:szCs w:val="24"/>
        </w:rPr>
        <w:t>здійснюється</w:t>
      </w:r>
      <w:r w:rsidR="00E772AD">
        <w:rPr>
          <w:rFonts w:ascii="Times New Roman" w:hAnsi="Times New Roman" w:cs="Times New Roman"/>
          <w:sz w:val="24"/>
          <w:szCs w:val="24"/>
        </w:rPr>
        <w:t xml:space="preserve"> в апараті </w:t>
      </w:r>
      <w:r w:rsidR="00EB13B5">
        <w:rPr>
          <w:rFonts w:ascii="Times New Roman" w:hAnsi="Times New Roman" w:cs="Times New Roman"/>
          <w:sz w:val="24"/>
          <w:szCs w:val="24"/>
        </w:rPr>
        <w:t xml:space="preserve">Правління 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Відокремленого підрозділу обласного рівня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3B5" w:rsidRDefault="00DF6D23" w:rsidP="00E77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Нумерація членських квитків ведеться незалежно в кожному Відокремленому підрозділі</w:t>
      </w:r>
      <w:r w:rsidR="008B3DA2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обласного рівня</w:t>
      </w:r>
      <w:r w:rsidR="008B3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2AD" w:rsidRDefault="00CB7D26" w:rsidP="00E77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F6D23">
        <w:rPr>
          <w:rFonts w:ascii="Times New Roman" w:hAnsi="Times New Roman" w:cs="Times New Roman"/>
          <w:sz w:val="24"/>
          <w:szCs w:val="24"/>
        </w:rPr>
        <w:t>0</w:t>
      </w:r>
      <w:r w:rsidR="00E772AD">
        <w:rPr>
          <w:rFonts w:ascii="Times New Roman" w:hAnsi="Times New Roman" w:cs="Times New Roman"/>
          <w:sz w:val="24"/>
          <w:szCs w:val="24"/>
        </w:rPr>
        <w:t xml:space="preserve">. Членський квиток підписує голова 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Відокремленого підрозділу 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EB13B5" w:rsidRPr="00AB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рівня</w:t>
      </w:r>
      <w:r w:rsidR="00EB13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3B5">
        <w:rPr>
          <w:rFonts w:ascii="Times New Roman" w:hAnsi="Times New Roman" w:cs="Times New Roman"/>
          <w:sz w:val="24"/>
          <w:szCs w:val="24"/>
        </w:rPr>
        <w:t xml:space="preserve"> </w:t>
      </w:r>
      <w:r w:rsidR="00E772AD">
        <w:rPr>
          <w:rFonts w:ascii="Times New Roman" w:hAnsi="Times New Roman" w:cs="Times New Roman"/>
          <w:sz w:val="24"/>
          <w:szCs w:val="24"/>
        </w:rPr>
        <w:t>скріплює відповідною печаткою</w:t>
      </w:r>
      <w:r w:rsidR="00EB13B5">
        <w:rPr>
          <w:rFonts w:ascii="Times New Roman" w:hAnsi="Times New Roman" w:cs="Times New Roman"/>
          <w:sz w:val="24"/>
          <w:szCs w:val="24"/>
        </w:rPr>
        <w:t xml:space="preserve"> та</w:t>
      </w:r>
      <w:r w:rsidR="00E772AD">
        <w:rPr>
          <w:rFonts w:ascii="Times New Roman" w:hAnsi="Times New Roman" w:cs="Times New Roman"/>
          <w:sz w:val="24"/>
          <w:szCs w:val="24"/>
        </w:rPr>
        <w:t xml:space="preserve"> вручає </w:t>
      </w:r>
      <w:r w:rsidR="00EB13B5">
        <w:rPr>
          <w:rFonts w:ascii="Times New Roman" w:hAnsi="Times New Roman" w:cs="Times New Roman"/>
          <w:sz w:val="24"/>
          <w:szCs w:val="24"/>
        </w:rPr>
        <w:t xml:space="preserve">новому члену </w:t>
      </w:r>
      <w:r w:rsidR="00E772AD">
        <w:rPr>
          <w:rFonts w:ascii="Times New Roman" w:hAnsi="Times New Roman" w:cs="Times New Roman"/>
          <w:sz w:val="24"/>
          <w:szCs w:val="24"/>
        </w:rPr>
        <w:t xml:space="preserve"> </w:t>
      </w:r>
      <w:r w:rsidR="00EB13B5">
        <w:rPr>
          <w:rFonts w:ascii="Times New Roman" w:hAnsi="Times New Roman" w:cs="Times New Roman"/>
          <w:sz w:val="24"/>
          <w:szCs w:val="24"/>
        </w:rPr>
        <w:t>ГО</w:t>
      </w:r>
      <w:r w:rsidR="00E772AD">
        <w:rPr>
          <w:rFonts w:ascii="Times New Roman" w:hAnsi="Times New Roman" w:cs="Times New Roman"/>
          <w:sz w:val="24"/>
          <w:szCs w:val="24"/>
        </w:rPr>
        <w:t xml:space="preserve"> </w:t>
      </w:r>
      <w:r w:rsidR="00EB13B5">
        <w:rPr>
          <w:rFonts w:ascii="Times New Roman" w:hAnsi="Times New Roman" w:cs="Times New Roman"/>
          <w:sz w:val="24"/>
          <w:szCs w:val="24"/>
        </w:rPr>
        <w:t>«</w:t>
      </w:r>
      <w:r w:rsidR="00E772AD">
        <w:rPr>
          <w:rFonts w:ascii="Times New Roman" w:hAnsi="Times New Roman" w:cs="Times New Roman"/>
          <w:sz w:val="24"/>
          <w:szCs w:val="24"/>
        </w:rPr>
        <w:t>ТСО України</w:t>
      </w:r>
      <w:r w:rsidR="00EB13B5">
        <w:rPr>
          <w:rFonts w:ascii="Times New Roman" w:hAnsi="Times New Roman" w:cs="Times New Roman"/>
          <w:sz w:val="24"/>
          <w:szCs w:val="24"/>
        </w:rPr>
        <w:t>»</w:t>
      </w:r>
      <w:r w:rsidR="00E772AD">
        <w:rPr>
          <w:rFonts w:ascii="Times New Roman" w:hAnsi="Times New Roman" w:cs="Times New Roman"/>
          <w:sz w:val="24"/>
          <w:szCs w:val="24"/>
        </w:rPr>
        <w:t xml:space="preserve"> під особистий розпис </w:t>
      </w:r>
      <w:r w:rsidR="00EB13B5">
        <w:rPr>
          <w:rFonts w:ascii="Times New Roman" w:hAnsi="Times New Roman" w:cs="Times New Roman"/>
          <w:sz w:val="24"/>
          <w:szCs w:val="24"/>
        </w:rPr>
        <w:t>у відомості обліку</w:t>
      </w:r>
      <w:r w:rsidR="00E772AD">
        <w:rPr>
          <w:rFonts w:ascii="Times New Roman" w:hAnsi="Times New Roman" w:cs="Times New Roman"/>
          <w:sz w:val="24"/>
          <w:szCs w:val="24"/>
        </w:rPr>
        <w:t>.</w:t>
      </w:r>
    </w:p>
    <w:p w:rsidR="00E772AD" w:rsidRDefault="00DF6D23" w:rsidP="008B3D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E772AD">
        <w:rPr>
          <w:rFonts w:ascii="Times New Roman" w:hAnsi="Times New Roman" w:cs="Times New Roman"/>
          <w:sz w:val="24"/>
          <w:szCs w:val="24"/>
        </w:rPr>
        <w:t xml:space="preserve">. Знищення зіпсованих бланків членських квитків та вилучених членських квитків здійснюється комісійно зі складанням акту. У випадку втрати членського квитка або необхідності його заміни питання про видачу нового членського квитка вирішується органом, який уповноважений приймати в члени </w:t>
      </w:r>
      <w:r w:rsidR="008B3DA2">
        <w:rPr>
          <w:rFonts w:ascii="Times New Roman" w:hAnsi="Times New Roman" w:cs="Times New Roman"/>
          <w:sz w:val="24"/>
          <w:szCs w:val="24"/>
        </w:rPr>
        <w:t>ГО «</w:t>
      </w:r>
      <w:r w:rsidR="00E772AD">
        <w:rPr>
          <w:rFonts w:ascii="Times New Roman" w:hAnsi="Times New Roman" w:cs="Times New Roman"/>
          <w:sz w:val="24"/>
          <w:szCs w:val="24"/>
        </w:rPr>
        <w:t xml:space="preserve">ТСО </w:t>
      </w:r>
      <w:r w:rsidR="00761ED4">
        <w:rPr>
          <w:rFonts w:ascii="Times New Roman" w:hAnsi="Times New Roman" w:cs="Times New Roman"/>
          <w:sz w:val="24"/>
          <w:szCs w:val="24"/>
        </w:rPr>
        <w:t>УКРАЇНИ</w:t>
      </w:r>
      <w:r w:rsidR="008B3DA2">
        <w:rPr>
          <w:rFonts w:ascii="Times New Roman" w:hAnsi="Times New Roman" w:cs="Times New Roman"/>
          <w:sz w:val="24"/>
          <w:szCs w:val="24"/>
        </w:rPr>
        <w:t>»</w:t>
      </w:r>
      <w:r w:rsidR="00E772AD">
        <w:rPr>
          <w:rFonts w:ascii="Times New Roman" w:hAnsi="Times New Roman" w:cs="Times New Roman"/>
          <w:sz w:val="24"/>
          <w:szCs w:val="24"/>
        </w:rPr>
        <w:t>.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D5667F">
        <w:rPr>
          <w:rFonts w:ascii="Times New Roman" w:eastAsiaTheme="minorEastAsia" w:hAnsi="Times New Roman" w:cs="Times New Roman"/>
          <w:sz w:val="24"/>
          <w:szCs w:val="24"/>
          <w:lang w:eastAsia="uk-UA"/>
        </w:rPr>
        <w:t>2</w:t>
      </w:r>
      <w:r w:rsidR="00DF6D23">
        <w:rPr>
          <w:rFonts w:ascii="Times New Roman" w:eastAsiaTheme="minorEastAsia" w:hAnsi="Times New Roman" w:cs="Times New Roman"/>
          <w:sz w:val="24"/>
          <w:szCs w:val="24"/>
          <w:lang w:eastAsia="uk-UA"/>
        </w:rPr>
        <w:t>.12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 w:rsidRPr="00761ED4">
        <w:rPr>
          <w:rFonts w:ascii="Times New Roman" w:eastAsiaTheme="minorEastAsia" w:hAnsi="Times New Roman" w:cs="Times New Roman"/>
          <w:sz w:val="24"/>
          <w:szCs w:val="24"/>
          <w:lang w:eastAsia="uk-UA"/>
        </w:rPr>
        <w:t>Членство в Товаристві припиняється у випадках: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а) добровільного припинення членства в Товаристві;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б) виключення з членів Товариства;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в) автоматичного припинення членства в Товаристві.</w:t>
      </w:r>
    </w:p>
    <w:p w:rsidR="00D5667F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DF6D23">
        <w:rPr>
          <w:rFonts w:ascii="Times New Roman" w:eastAsiaTheme="minorEastAsia" w:hAnsi="Times New Roman" w:cs="Times New Roman"/>
          <w:sz w:val="24"/>
          <w:szCs w:val="24"/>
          <w:lang w:eastAsia="uk-UA"/>
        </w:rPr>
        <w:t>2.13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Добровільне припинення членства в Товаристві здійснюється шляхом подання письмової заяви до Відокремленого підрозділу Товариства районного рівня. Датою припинення членства є дата подання заяви.</w:t>
      </w:r>
      <w:r w:rsidR="00D5667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1C277A" w:rsidRPr="001C277A" w:rsidRDefault="00DF6D23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2.14</w:t>
      </w:r>
      <w:r w:rsidR="00D5667F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Припинення членства наступає автоматично і не потребує прийняття рішення у випадку смерті особи, визнання особи недієздатною у встановленому законодавством порядку, набрання законної сили обвинувальним вироком щодо члена Товариства, пов’язаного із позбавленням волі.</w:t>
      </w:r>
    </w:p>
    <w:p w:rsidR="001C277A" w:rsidRPr="001C277A" w:rsidRDefault="00DF6D23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2.15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Член Товариства може бути виключений з Товариства рішенням Ради Правління Відокремленого підрозділу Товариства районного рівня або керівним органом вищого рівня Товариства за наявності однієї з нижче перерахованих підстав: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а) порушення Статуту, а також систематичне невиконання рішень керівних органів Товариства, прийнятих в межах їх компетенції;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б) неучасть у діяльності Товариства;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поширення відомостей, що не відповідають дійсності або викладені неправдиво і завдають шкоди інтересам або діловій репутації Товариства або його членів; 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г) несплати членських внесків;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ґ) виявлення невідповідності особи вимогам щодо членства в Товаристві. </w:t>
      </w:r>
    </w:p>
    <w:p w:rsidR="001C277A" w:rsidRPr="001C277A" w:rsidRDefault="00DF6D23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2.16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Рішення про виключення з Товариства може бути оскаржене в порядку, передбаченому цим Статутом для оскарження рішень, дій чи бездіяльності керівних органів Товариства та/або в суді.</w:t>
      </w:r>
    </w:p>
    <w:p w:rsidR="00E07DE0" w:rsidRDefault="00DF6D23" w:rsidP="00E0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2.17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Припинення членства не є підставою для припинення або невиконання будь-яких зобов’язань відповідно до цивільно-правових чи інших договорів. В разі припинення членства в Товаристві членські, вступні та добровільні внески та пожертви не повертаються.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cr/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2.18</w:t>
      </w:r>
      <w:r w:rsidR="001C277A"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Рішення про припинення членства члена Товариства, який обіймає будь-яку виборну посаду, приймає Рада Правління Товариства за поданням Відокремленого підрозділу районного рівня, який приймав рішення про прийняття відповідної особи у члени Товариства. Припинення членства має наслідком припинення перебування особи на будь-яких виборних посадах Товариства та у  складі будь-якого виборного органу Товариства.</w:t>
      </w:r>
    </w:p>
    <w:p w:rsidR="001C277A" w:rsidRPr="00F2783B" w:rsidRDefault="00D01581" w:rsidP="001C27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3B">
        <w:rPr>
          <w:rFonts w:ascii="Times New Roman" w:hAnsi="Times New Roman" w:cs="Times New Roman"/>
          <w:b/>
          <w:sz w:val="24"/>
          <w:szCs w:val="24"/>
        </w:rPr>
        <w:t>Права і обов’язки членів ТСО України</w:t>
      </w:r>
    </w:p>
    <w:p w:rsidR="001C277A" w:rsidRPr="00761ED4" w:rsidRDefault="004C229F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F2783B" w:rsidRPr="00761ED4">
        <w:rPr>
          <w:rFonts w:ascii="Times New Roman" w:eastAsiaTheme="minorEastAsia" w:hAnsi="Times New Roman" w:cs="Times New Roman"/>
          <w:sz w:val="24"/>
          <w:szCs w:val="24"/>
          <w:lang w:eastAsia="uk-UA"/>
        </w:rPr>
        <w:t>3.1</w:t>
      </w:r>
      <w:r w:rsidR="001C277A" w:rsidRPr="00761ED4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Члени Товариства мають право: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а) брати участь у статутній діяльності та заходах Товариства;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б) обирати і бути обраними до керівних органів; 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в) брати участь у вирішенні питань, що розглядаються на засіданнях керівних органів, до складу яких вони обрані;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г) висловлювати свою думку щодо кандидатур, які пропонуються для обрання до керівних органів Товариства;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ґ) звертатися із заявами до керівних органів Товариства і </w:t>
      </w:r>
      <w:r w:rsidRPr="001C27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вимагати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відповіді по суті;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д) добровільно припиняти членство в Товаристві;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е) першочергове право навчатися у навчальних організаціях Товариства, на курсах, в гуртках і клубах; користуватися спортивним обладнанням та інвентарем; брати участь у змаганнях, конкурсах, виставках та інших заходах;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є) об’єднуватись в групи членів Товариства.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F2783B">
        <w:rPr>
          <w:rFonts w:ascii="Times New Roman" w:eastAsiaTheme="minorEastAsia" w:hAnsi="Times New Roman" w:cs="Times New Roman"/>
          <w:sz w:val="24"/>
          <w:szCs w:val="24"/>
          <w:lang w:eastAsia="uk-UA"/>
        </w:rPr>
        <w:t>3.2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</w:t>
      </w:r>
      <w:r w:rsidRPr="00CB2D8D">
        <w:rPr>
          <w:rFonts w:ascii="Times New Roman" w:eastAsiaTheme="minorEastAsia" w:hAnsi="Times New Roman" w:cs="Times New Roman"/>
          <w:sz w:val="24"/>
          <w:szCs w:val="24"/>
          <w:lang w:eastAsia="uk-UA"/>
        </w:rPr>
        <w:t>Члени Товариства зобов'язані: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а) виконувати вимоги цього Статуту та ріш</w:t>
      </w:r>
      <w:r w:rsidRPr="001C27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ення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керівних органів Товариства, прийняті в межах їх компетенції;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б) всебічно готувати себе до праці й захисту України; 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в) подавати приклад у </w:t>
      </w:r>
      <w:r w:rsidRPr="001C27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дотриманні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законності і норм суспільної моралі;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г) брати активну участь у виконанні рішень керівних органів Товариства, проведенні заходів, спрямованих на пропаганду мети і завдань Товариства, всебічно сприяти зміцненню його авторитету;</w:t>
      </w:r>
    </w:p>
    <w:p w:rsidR="001C277A" w:rsidRPr="001C277A" w:rsidRDefault="001C277A" w:rsidP="001C27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ґ) сплачувати членські внески.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F2783B">
        <w:rPr>
          <w:rFonts w:ascii="Times New Roman" w:eastAsiaTheme="minorEastAsia" w:hAnsi="Times New Roman" w:cs="Times New Roman"/>
          <w:sz w:val="24"/>
          <w:szCs w:val="24"/>
          <w:lang w:eastAsia="uk-UA"/>
        </w:rPr>
        <w:t>3.3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За активну участь у діяльності Товариства, високі навчальні, спортивні та інші досягнення членам Товариства можуть надаватися такі види заохочень: оголошення подяки, занесення до Книги Пошани Товариства, нагородження грамотами, дипломами і знаками Товариства, призами, пам’ятними подарунками, грошовими преміями, представлення до присвоєння почесних звань і нагородження державними відзнаками.</w:t>
      </w:r>
    </w:p>
    <w:p w:rsidR="00D01581" w:rsidRDefault="001C277A" w:rsidP="00852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F2783B">
        <w:rPr>
          <w:rFonts w:ascii="Times New Roman" w:eastAsiaTheme="minorEastAsia" w:hAnsi="Times New Roman" w:cs="Times New Roman"/>
          <w:sz w:val="24"/>
          <w:szCs w:val="24"/>
          <w:lang w:eastAsia="uk-UA"/>
        </w:rPr>
        <w:t>3.4</w:t>
      </w:r>
      <w:r w:rsidRPr="001C277A">
        <w:rPr>
          <w:rFonts w:ascii="Times New Roman" w:eastAsiaTheme="minorEastAsia" w:hAnsi="Times New Roman" w:cs="Times New Roman"/>
          <w:sz w:val="24"/>
          <w:szCs w:val="24"/>
          <w:lang w:eastAsia="uk-UA"/>
        </w:rPr>
        <w:t>. Членство в Товаристві несумісне з діями, спрямованими на підрив авторитету, територіальної цілісності та національної безпеки України, порушення прав людини, пропаганду війни, насильства, етнічної, расової чи релігійної ворожнечі та підрив авторитету Товариства.</w:t>
      </w:r>
    </w:p>
    <w:p w:rsidR="001C277A" w:rsidRDefault="00D01581" w:rsidP="001C27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3B">
        <w:rPr>
          <w:rFonts w:ascii="Times New Roman" w:hAnsi="Times New Roman" w:cs="Times New Roman"/>
          <w:b/>
          <w:sz w:val="24"/>
          <w:szCs w:val="24"/>
        </w:rPr>
        <w:t xml:space="preserve">Порядок обліку членів ТСО України </w:t>
      </w:r>
    </w:p>
    <w:p w:rsidR="00BB3995" w:rsidRDefault="00E67C2E" w:rsidP="00BB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E264F0">
        <w:rPr>
          <w:rFonts w:ascii="Times New Roman" w:eastAsiaTheme="minorEastAsia" w:hAnsi="Times New Roman" w:cs="Times New Roman"/>
          <w:sz w:val="24"/>
          <w:szCs w:val="24"/>
          <w:lang w:eastAsia="uk-UA"/>
        </w:rPr>
        <w:t>4.1</w:t>
      </w:r>
      <w:r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Ведення первинного обліку членів Товариства здійснюється </w:t>
      </w:r>
      <w:r w:rsidR="00BB3995">
        <w:rPr>
          <w:rFonts w:ascii="Times New Roman" w:hAnsi="Times New Roman" w:cs="Times New Roman"/>
          <w:sz w:val="24"/>
          <w:szCs w:val="24"/>
        </w:rPr>
        <w:t xml:space="preserve">за встановленою формою </w:t>
      </w:r>
      <w:r w:rsidR="00BB3995" w:rsidRPr="00BB3995">
        <w:rPr>
          <w:rFonts w:ascii="Times New Roman" w:hAnsi="Times New Roman" w:cs="Times New Roman"/>
          <w:sz w:val="24"/>
          <w:szCs w:val="24"/>
        </w:rPr>
        <w:t>(</w:t>
      </w:r>
      <w:r w:rsidR="00BB3995" w:rsidRPr="00F138AF">
        <w:rPr>
          <w:rFonts w:ascii="Times New Roman" w:hAnsi="Times New Roman" w:cs="Times New Roman"/>
          <w:b/>
          <w:i/>
          <w:sz w:val="24"/>
          <w:szCs w:val="24"/>
        </w:rPr>
        <w:t>додаток №3</w:t>
      </w:r>
      <w:r w:rsidR="00BB3995" w:rsidRPr="00BB3995">
        <w:rPr>
          <w:rFonts w:ascii="Times New Roman" w:hAnsi="Times New Roman" w:cs="Times New Roman"/>
          <w:sz w:val="24"/>
          <w:szCs w:val="24"/>
        </w:rPr>
        <w:t>)</w:t>
      </w:r>
      <w:r w:rsidR="00BB3995">
        <w:rPr>
          <w:rFonts w:ascii="Times New Roman" w:hAnsi="Times New Roman" w:cs="Times New Roman"/>
          <w:sz w:val="24"/>
          <w:szCs w:val="24"/>
        </w:rPr>
        <w:t xml:space="preserve"> </w:t>
      </w:r>
      <w:r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Відокремленими підрозділами Товариства районного рівня, яким надано право прийому членів Товариства.</w:t>
      </w:r>
    </w:p>
    <w:p w:rsidR="00D01581" w:rsidRDefault="00E67C2E" w:rsidP="00D2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="00D25921">
        <w:rPr>
          <w:rFonts w:ascii="Times New Roman" w:hAnsi="Times New Roman" w:cs="Times New Roman"/>
          <w:sz w:val="24"/>
          <w:szCs w:val="24"/>
        </w:rPr>
        <w:t>4.2</w:t>
      </w:r>
      <w:r w:rsidR="00D01581">
        <w:rPr>
          <w:rFonts w:ascii="Times New Roman" w:hAnsi="Times New Roman" w:cs="Times New Roman"/>
          <w:sz w:val="24"/>
          <w:szCs w:val="24"/>
        </w:rPr>
        <w:t xml:space="preserve">. Облік </w:t>
      </w:r>
      <w:r w:rsidR="00BB3995">
        <w:rPr>
          <w:rFonts w:ascii="Times New Roman" w:hAnsi="Times New Roman" w:cs="Times New Roman"/>
          <w:sz w:val="24"/>
          <w:szCs w:val="24"/>
        </w:rPr>
        <w:t>Груп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D01581" w:rsidRPr="0021230A">
        <w:rPr>
          <w:rFonts w:ascii="Times New Roman" w:hAnsi="Times New Roman" w:cs="Times New Roman"/>
          <w:sz w:val="24"/>
          <w:szCs w:val="24"/>
        </w:rPr>
        <w:t xml:space="preserve">та </w:t>
      </w:r>
      <w:r w:rsidR="00D01581">
        <w:rPr>
          <w:rFonts w:ascii="Times New Roman" w:hAnsi="Times New Roman" w:cs="Times New Roman"/>
          <w:sz w:val="24"/>
          <w:szCs w:val="24"/>
        </w:rPr>
        <w:t xml:space="preserve">кількісного складу </w:t>
      </w:r>
      <w:r w:rsidR="00D01581" w:rsidRPr="0021230A">
        <w:rPr>
          <w:rFonts w:ascii="Times New Roman" w:hAnsi="Times New Roman" w:cs="Times New Roman"/>
          <w:sz w:val="24"/>
          <w:szCs w:val="24"/>
        </w:rPr>
        <w:t xml:space="preserve">членів </w:t>
      </w:r>
      <w:r w:rsidR="00BB3995">
        <w:rPr>
          <w:rFonts w:ascii="Times New Roman" w:hAnsi="Times New Roman" w:cs="Times New Roman"/>
          <w:sz w:val="24"/>
          <w:szCs w:val="24"/>
        </w:rPr>
        <w:t>Товариства в них ведеться у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>В</w:t>
      </w:r>
      <w:r w:rsidR="00BB3995">
        <w:rPr>
          <w:rFonts w:ascii="Times New Roman" w:eastAsiaTheme="minorEastAsia" w:hAnsi="Times New Roman" w:cs="Times New Roman"/>
          <w:sz w:val="24"/>
          <w:szCs w:val="24"/>
          <w:lang w:eastAsia="uk-UA"/>
        </w:rPr>
        <w:t>ідокремлених підрозділах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Товариства районного рівня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BB399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додаток №4</w:t>
      </w:r>
      <w:r w:rsidR="00D01581">
        <w:rPr>
          <w:rFonts w:ascii="Times New Roman" w:hAnsi="Times New Roman" w:cs="Times New Roman"/>
          <w:sz w:val="24"/>
          <w:szCs w:val="24"/>
        </w:rPr>
        <w:t>).</w:t>
      </w:r>
    </w:p>
    <w:p w:rsidR="00D01581" w:rsidRDefault="00D25921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01581">
        <w:rPr>
          <w:rFonts w:ascii="Times New Roman" w:hAnsi="Times New Roman" w:cs="Times New Roman"/>
          <w:sz w:val="24"/>
          <w:szCs w:val="24"/>
        </w:rPr>
        <w:t xml:space="preserve">. Відповідальність за організацію обліку членів  </w:t>
      </w:r>
      <w:r w:rsidR="00D01581" w:rsidRPr="00E07FFE">
        <w:rPr>
          <w:rFonts w:ascii="Times New Roman" w:hAnsi="Times New Roman" w:cs="Times New Roman"/>
          <w:sz w:val="24"/>
          <w:szCs w:val="24"/>
        </w:rPr>
        <w:t xml:space="preserve">ТСО України </w:t>
      </w:r>
      <w:r w:rsidR="00D01581">
        <w:rPr>
          <w:rFonts w:ascii="Times New Roman" w:hAnsi="Times New Roman" w:cs="Times New Roman"/>
          <w:sz w:val="24"/>
          <w:szCs w:val="24"/>
        </w:rPr>
        <w:t xml:space="preserve">несуть голови 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>В</w:t>
      </w:r>
      <w:r w:rsidR="00BB3995">
        <w:rPr>
          <w:rFonts w:ascii="Times New Roman" w:eastAsiaTheme="minorEastAsia" w:hAnsi="Times New Roman" w:cs="Times New Roman"/>
          <w:sz w:val="24"/>
          <w:szCs w:val="24"/>
          <w:lang w:eastAsia="uk-UA"/>
        </w:rPr>
        <w:t>ідокремлених підрозділів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Товариства районного рівня</w:t>
      </w:r>
      <w:r w:rsidR="00D01581">
        <w:rPr>
          <w:rFonts w:ascii="Times New Roman" w:hAnsi="Times New Roman" w:cs="Times New Roman"/>
          <w:sz w:val="24"/>
          <w:szCs w:val="24"/>
        </w:rPr>
        <w:t>.</w:t>
      </w:r>
    </w:p>
    <w:p w:rsidR="00D01581" w:rsidRDefault="00D25921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01581">
        <w:rPr>
          <w:rFonts w:ascii="Times New Roman" w:hAnsi="Times New Roman" w:cs="Times New Roman"/>
          <w:sz w:val="24"/>
          <w:szCs w:val="24"/>
        </w:rPr>
        <w:t xml:space="preserve">. Щорічно до 25 січня наступного року 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>В</w:t>
      </w:r>
      <w:r w:rsidR="00BB3995">
        <w:rPr>
          <w:rFonts w:ascii="Times New Roman" w:eastAsiaTheme="minorEastAsia" w:hAnsi="Times New Roman" w:cs="Times New Roman"/>
          <w:sz w:val="24"/>
          <w:szCs w:val="24"/>
          <w:lang w:eastAsia="uk-UA"/>
        </w:rPr>
        <w:t>ідокремлені підрозділи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Товариства </w:t>
      </w:r>
      <w:r w:rsidR="00BB3995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обласного</w:t>
      </w:r>
      <w:r w:rsidR="00BB3995" w:rsidRPr="00E67C2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рівня </w:t>
      </w:r>
      <w:r w:rsidR="00D01581">
        <w:rPr>
          <w:rFonts w:ascii="Times New Roman" w:hAnsi="Times New Roman" w:cs="Times New Roman"/>
          <w:sz w:val="24"/>
          <w:szCs w:val="24"/>
        </w:rPr>
        <w:t xml:space="preserve">надають в </w:t>
      </w:r>
      <w:r w:rsidR="00CB2D8D">
        <w:rPr>
          <w:rFonts w:ascii="Times New Roman" w:hAnsi="Times New Roman" w:cs="Times New Roman"/>
          <w:sz w:val="24"/>
          <w:szCs w:val="24"/>
        </w:rPr>
        <w:t xml:space="preserve">апарат </w:t>
      </w:r>
      <w:r w:rsidR="00BB3995">
        <w:rPr>
          <w:rFonts w:ascii="Times New Roman" w:hAnsi="Times New Roman" w:cs="Times New Roman"/>
          <w:sz w:val="24"/>
          <w:szCs w:val="24"/>
        </w:rPr>
        <w:t>Правління ГО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BB3995">
        <w:rPr>
          <w:rFonts w:ascii="Times New Roman" w:hAnsi="Times New Roman" w:cs="Times New Roman"/>
          <w:sz w:val="24"/>
          <w:szCs w:val="24"/>
        </w:rPr>
        <w:t>«</w:t>
      </w:r>
      <w:r w:rsidR="00D01581" w:rsidRPr="00E07FFE">
        <w:rPr>
          <w:rFonts w:ascii="Times New Roman" w:hAnsi="Times New Roman" w:cs="Times New Roman"/>
          <w:sz w:val="24"/>
          <w:szCs w:val="24"/>
        </w:rPr>
        <w:t>ТСО України</w:t>
      </w:r>
      <w:r w:rsidR="00BB3995">
        <w:rPr>
          <w:rFonts w:ascii="Times New Roman" w:hAnsi="Times New Roman" w:cs="Times New Roman"/>
          <w:sz w:val="24"/>
          <w:szCs w:val="24"/>
        </w:rPr>
        <w:t>»</w:t>
      </w:r>
      <w:r w:rsidR="00D01581">
        <w:rPr>
          <w:rFonts w:ascii="Times New Roman" w:hAnsi="Times New Roman" w:cs="Times New Roman"/>
          <w:sz w:val="24"/>
          <w:szCs w:val="24"/>
        </w:rPr>
        <w:t xml:space="preserve"> зведені звіти про чисельний склад членів </w:t>
      </w:r>
      <w:r w:rsidR="00BB3995">
        <w:rPr>
          <w:rFonts w:ascii="Times New Roman" w:hAnsi="Times New Roman" w:cs="Times New Roman"/>
          <w:sz w:val="24"/>
          <w:szCs w:val="24"/>
        </w:rPr>
        <w:t>Товариства</w:t>
      </w:r>
      <w:r w:rsidR="00D01581">
        <w:rPr>
          <w:rFonts w:ascii="Times New Roman" w:hAnsi="Times New Roman" w:cs="Times New Roman"/>
          <w:sz w:val="24"/>
          <w:szCs w:val="24"/>
        </w:rPr>
        <w:t xml:space="preserve"> та пояснювальні записки до них (</w:t>
      </w:r>
      <w:r w:rsidR="00BB3995"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додаток №</w:t>
      </w:r>
      <w:r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D01581">
        <w:rPr>
          <w:rFonts w:ascii="Times New Roman" w:hAnsi="Times New Roman" w:cs="Times New Roman"/>
          <w:sz w:val="24"/>
          <w:szCs w:val="24"/>
        </w:rPr>
        <w:t>).</w:t>
      </w:r>
    </w:p>
    <w:p w:rsidR="00D01581" w:rsidRDefault="00D01581" w:rsidP="002620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F4A0B">
        <w:rPr>
          <w:rFonts w:ascii="Times New Roman" w:hAnsi="Times New Roman" w:cs="Times New Roman"/>
          <w:b/>
          <w:sz w:val="24"/>
          <w:szCs w:val="24"/>
        </w:rPr>
        <w:t>ступні і членські внески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Pr="00AF4A0B">
        <w:rPr>
          <w:rFonts w:ascii="Times New Roman" w:hAnsi="Times New Roman" w:cs="Times New Roman"/>
          <w:sz w:val="24"/>
          <w:szCs w:val="24"/>
        </w:rPr>
        <w:t xml:space="preserve"> </w:t>
      </w:r>
      <w:r w:rsidRPr="00AF4A0B">
        <w:rPr>
          <w:rFonts w:ascii="Times New Roman" w:hAnsi="Times New Roman" w:cs="Times New Roman"/>
          <w:b/>
          <w:sz w:val="24"/>
          <w:szCs w:val="24"/>
        </w:rPr>
        <w:t>порядок їх сплати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2040" w:rsidRPr="00262040" w:rsidRDefault="00D83CF2" w:rsidP="00AE7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BF8">
        <w:rPr>
          <w:rFonts w:ascii="Times New Roman" w:hAnsi="Times New Roman" w:cs="Times New Roman"/>
          <w:sz w:val="24"/>
          <w:szCs w:val="24"/>
        </w:rPr>
        <w:t>5</w:t>
      </w:r>
      <w:r w:rsidRPr="00AE7BEC">
        <w:rPr>
          <w:rFonts w:ascii="Times New Roman" w:hAnsi="Times New Roman" w:cs="Times New Roman"/>
          <w:sz w:val="24"/>
          <w:szCs w:val="24"/>
        </w:rPr>
        <w:t>.1.</w:t>
      </w:r>
      <w:r w:rsidRPr="00D83CF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Грошові кошти Т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овариства формуються за рахунок членських внесків та інших надходжень, не заборонених</w:t>
      </w:r>
      <w:r w:rsidRPr="00D83CF2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законодавством.</w:t>
      </w:r>
    </w:p>
    <w:p w:rsidR="00262040" w:rsidRPr="00E264F0" w:rsidRDefault="00E264F0" w:rsidP="00E26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BF8">
        <w:rPr>
          <w:rFonts w:ascii="Times New Roman" w:hAnsi="Times New Roman" w:cs="Times New Roman"/>
          <w:sz w:val="24"/>
          <w:szCs w:val="24"/>
        </w:rPr>
        <w:t>5</w:t>
      </w:r>
      <w:r w:rsidR="002C1CA5">
        <w:rPr>
          <w:rFonts w:ascii="Times New Roman" w:hAnsi="Times New Roman" w:cs="Times New Roman"/>
          <w:sz w:val="24"/>
          <w:szCs w:val="24"/>
        </w:rPr>
        <w:t>.2</w:t>
      </w:r>
      <w:r w:rsidR="00262040" w:rsidRPr="00E264F0">
        <w:rPr>
          <w:rFonts w:ascii="Times New Roman" w:hAnsi="Times New Roman" w:cs="Times New Roman"/>
          <w:sz w:val="24"/>
          <w:szCs w:val="24"/>
        </w:rPr>
        <w:t xml:space="preserve">. Відповідно до Статуту Товариства кожен член  ГО «ТСО України» зобов’язаний </w:t>
      </w:r>
      <w:r w:rsidR="00C07EC7">
        <w:rPr>
          <w:rFonts w:ascii="Times New Roman" w:hAnsi="Times New Roman" w:cs="Times New Roman"/>
          <w:sz w:val="24"/>
          <w:szCs w:val="24"/>
        </w:rPr>
        <w:t xml:space="preserve">щорічно (один раз на рік) </w:t>
      </w:r>
      <w:r w:rsidR="00262040" w:rsidRPr="00E264F0">
        <w:rPr>
          <w:rFonts w:ascii="Times New Roman" w:hAnsi="Times New Roman" w:cs="Times New Roman"/>
          <w:sz w:val="24"/>
          <w:szCs w:val="24"/>
        </w:rPr>
        <w:t>сплачувати членські внески.</w:t>
      </w:r>
    </w:p>
    <w:p w:rsidR="00262040" w:rsidRDefault="00E264F0" w:rsidP="00E264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BF8">
        <w:rPr>
          <w:rFonts w:ascii="Times New Roman" w:hAnsi="Times New Roman" w:cs="Times New Roman"/>
          <w:sz w:val="24"/>
          <w:szCs w:val="24"/>
        </w:rPr>
        <w:t>5.3</w:t>
      </w:r>
      <w:r w:rsidR="00262040">
        <w:rPr>
          <w:rFonts w:ascii="Times New Roman" w:hAnsi="Times New Roman" w:cs="Times New Roman"/>
          <w:sz w:val="24"/>
          <w:szCs w:val="24"/>
        </w:rPr>
        <w:t>. Громадянин, який  вступив у ТСО України, сплачує одноразово вступний внесок</w:t>
      </w:r>
      <w:r w:rsidR="00FE5CD5" w:rsidRPr="00FE5CD5">
        <w:rPr>
          <w:rFonts w:ascii="Times New Roman" w:hAnsi="Times New Roman" w:cs="Times New Roman"/>
          <w:sz w:val="24"/>
          <w:szCs w:val="24"/>
        </w:rPr>
        <w:t xml:space="preserve"> </w:t>
      </w:r>
      <w:r w:rsidR="00FE5CD5" w:rsidRPr="0050210A">
        <w:rPr>
          <w:rFonts w:ascii="Times New Roman" w:hAnsi="Times New Roman" w:cs="Times New Roman"/>
          <w:sz w:val="24"/>
          <w:szCs w:val="24"/>
        </w:rPr>
        <w:t>і членський внесок</w:t>
      </w:r>
      <w:r w:rsidR="00262040">
        <w:rPr>
          <w:rFonts w:ascii="Times New Roman" w:hAnsi="Times New Roman" w:cs="Times New Roman"/>
          <w:sz w:val="24"/>
          <w:szCs w:val="24"/>
        </w:rPr>
        <w:t>.</w:t>
      </w:r>
    </w:p>
    <w:p w:rsidR="001B477B" w:rsidRDefault="001B477B" w:rsidP="00E264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D89">
        <w:rPr>
          <w:rFonts w:ascii="Times New Roman" w:hAnsi="Times New Roman" w:cs="Times New Roman"/>
          <w:sz w:val="24"/>
          <w:szCs w:val="24"/>
        </w:rPr>
        <w:t xml:space="preserve"> </w:t>
      </w:r>
      <w:r w:rsidR="00CB2D8D">
        <w:rPr>
          <w:rFonts w:ascii="Times New Roman" w:hAnsi="Times New Roman" w:cs="Times New Roman"/>
          <w:sz w:val="24"/>
          <w:szCs w:val="24"/>
        </w:rPr>
        <w:t xml:space="preserve">5.4. </w:t>
      </w:r>
      <w:r w:rsidR="00E27D89">
        <w:rPr>
          <w:rFonts w:ascii="Times New Roman" w:hAnsi="Times New Roman" w:cs="Times New Roman"/>
          <w:sz w:val="24"/>
          <w:szCs w:val="24"/>
        </w:rPr>
        <w:t>Встановлення порядку</w:t>
      </w:r>
      <w:r w:rsidR="00E27D89" w:rsidRPr="00E27D89">
        <w:rPr>
          <w:rFonts w:ascii="Times New Roman" w:hAnsi="Times New Roman" w:cs="Times New Roman"/>
          <w:sz w:val="24"/>
          <w:szCs w:val="24"/>
        </w:rPr>
        <w:t xml:space="preserve"> сплати членських внесків та їх розмір</w:t>
      </w:r>
      <w:r w:rsidR="00E27D89">
        <w:rPr>
          <w:rFonts w:ascii="Times New Roman" w:hAnsi="Times New Roman" w:cs="Times New Roman"/>
          <w:sz w:val="24"/>
          <w:szCs w:val="24"/>
        </w:rPr>
        <w:t>у</w:t>
      </w:r>
      <w:r w:rsidR="00E27D89" w:rsidRPr="00E27D89">
        <w:rPr>
          <w:rFonts w:ascii="Times New Roman" w:hAnsi="Times New Roman" w:cs="Times New Roman"/>
          <w:sz w:val="24"/>
          <w:szCs w:val="24"/>
        </w:rPr>
        <w:t xml:space="preserve"> </w:t>
      </w:r>
      <w:r w:rsidR="00E27D89" w:rsidRPr="007C163B">
        <w:rPr>
          <w:rFonts w:ascii="Times New Roman" w:hAnsi="Times New Roman" w:cs="Times New Roman"/>
          <w:sz w:val="24"/>
          <w:szCs w:val="24"/>
        </w:rPr>
        <w:t xml:space="preserve">належить </w:t>
      </w:r>
      <w:r w:rsidR="00E27D89">
        <w:rPr>
          <w:rFonts w:ascii="Times New Roman" w:hAnsi="Times New Roman" w:cs="Times New Roman"/>
          <w:sz w:val="24"/>
          <w:szCs w:val="24"/>
        </w:rPr>
        <w:t>д</w:t>
      </w:r>
      <w:r w:rsidR="00E27D89" w:rsidRPr="007C163B">
        <w:rPr>
          <w:rFonts w:ascii="Times New Roman" w:hAnsi="Times New Roman" w:cs="Times New Roman"/>
          <w:sz w:val="24"/>
          <w:szCs w:val="24"/>
        </w:rPr>
        <w:t>о компетенції Ради Правління Відокремленого підрозділу Товариства районного рівня</w:t>
      </w:r>
      <w:r w:rsidR="00E27D89">
        <w:rPr>
          <w:rFonts w:ascii="Times New Roman" w:hAnsi="Times New Roman" w:cs="Times New Roman"/>
          <w:sz w:val="24"/>
          <w:szCs w:val="24"/>
        </w:rPr>
        <w:t>.</w:t>
      </w:r>
    </w:p>
    <w:p w:rsidR="00FE5CD5" w:rsidRDefault="00747BF8" w:rsidP="00CB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E5CD5">
        <w:rPr>
          <w:rFonts w:ascii="Times New Roman" w:hAnsi="Times New Roman" w:cs="Times New Roman"/>
          <w:sz w:val="24"/>
          <w:szCs w:val="24"/>
        </w:rPr>
        <w:t xml:space="preserve">. Несплата членських внесків є грубим порушенням Статуту </w:t>
      </w:r>
      <w:r w:rsidR="00CB5414">
        <w:rPr>
          <w:rFonts w:ascii="Times New Roman" w:hAnsi="Times New Roman" w:cs="Times New Roman"/>
          <w:sz w:val="24"/>
          <w:szCs w:val="24"/>
        </w:rPr>
        <w:t>ГО «</w:t>
      </w:r>
      <w:r w:rsidR="00FE5CD5">
        <w:rPr>
          <w:rFonts w:ascii="Times New Roman" w:hAnsi="Times New Roman" w:cs="Times New Roman"/>
          <w:sz w:val="24"/>
          <w:szCs w:val="24"/>
        </w:rPr>
        <w:t>ТСО У</w:t>
      </w:r>
      <w:r w:rsidR="00CB5414">
        <w:rPr>
          <w:rFonts w:ascii="Times New Roman" w:hAnsi="Times New Roman" w:cs="Times New Roman"/>
          <w:sz w:val="24"/>
          <w:szCs w:val="24"/>
        </w:rPr>
        <w:t>КРАЇНИ»</w:t>
      </w:r>
      <w:r w:rsidR="00FE5CD5">
        <w:rPr>
          <w:rFonts w:ascii="Times New Roman" w:hAnsi="Times New Roman" w:cs="Times New Roman"/>
          <w:sz w:val="24"/>
          <w:szCs w:val="24"/>
        </w:rPr>
        <w:t>.</w:t>
      </w:r>
      <w:r w:rsidR="00FE5CD5" w:rsidRPr="000C2837">
        <w:rPr>
          <w:rFonts w:ascii="Times New Roman" w:hAnsi="Times New Roman" w:cs="Times New Roman"/>
          <w:sz w:val="24"/>
          <w:szCs w:val="24"/>
        </w:rPr>
        <w:t xml:space="preserve"> </w:t>
      </w:r>
      <w:r w:rsidR="00FE5CD5">
        <w:rPr>
          <w:rFonts w:ascii="Times New Roman" w:hAnsi="Times New Roman" w:cs="Times New Roman"/>
          <w:sz w:val="24"/>
          <w:szCs w:val="24"/>
        </w:rPr>
        <w:t xml:space="preserve"> Якщо член </w:t>
      </w:r>
      <w:r w:rsidR="00CB5414">
        <w:rPr>
          <w:rFonts w:ascii="Times New Roman" w:hAnsi="Times New Roman" w:cs="Times New Roman"/>
          <w:sz w:val="24"/>
          <w:szCs w:val="24"/>
        </w:rPr>
        <w:t>Товариства</w:t>
      </w:r>
      <w:r w:rsidR="00FE5CD5">
        <w:rPr>
          <w:rFonts w:ascii="Times New Roman" w:hAnsi="Times New Roman" w:cs="Times New Roman"/>
          <w:sz w:val="24"/>
          <w:szCs w:val="24"/>
        </w:rPr>
        <w:t xml:space="preserve"> своєчасно не сплатив членський внесок та ігнорував на протязі 10 днів по</w:t>
      </w:r>
      <w:r w:rsidR="00CB5414">
        <w:rPr>
          <w:rFonts w:ascii="Times New Roman" w:hAnsi="Times New Roman" w:cs="Times New Roman"/>
          <w:sz w:val="24"/>
          <w:szCs w:val="24"/>
        </w:rPr>
        <w:t>передження про грубе порушення С</w:t>
      </w:r>
      <w:r w:rsidR="00FE5CD5">
        <w:rPr>
          <w:rFonts w:ascii="Times New Roman" w:hAnsi="Times New Roman" w:cs="Times New Roman"/>
          <w:sz w:val="24"/>
          <w:szCs w:val="24"/>
        </w:rPr>
        <w:t xml:space="preserve">татуту, розглядається </w:t>
      </w:r>
      <w:r w:rsidR="00CB5414">
        <w:rPr>
          <w:rFonts w:ascii="Times New Roman" w:hAnsi="Times New Roman" w:cs="Times New Roman"/>
          <w:sz w:val="24"/>
          <w:szCs w:val="24"/>
        </w:rPr>
        <w:t>питання про його членство</w:t>
      </w:r>
      <w:r w:rsidR="00FE5CD5">
        <w:rPr>
          <w:rFonts w:ascii="Times New Roman" w:hAnsi="Times New Roman" w:cs="Times New Roman"/>
          <w:sz w:val="24"/>
          <w:szCs w:val="24"/>
        </w:rPr>
        <w:t>.</w:t>
      </w:r>
    </w:p>
    <w:p w:rsidR="00E27D89" w:rsidRDefault="00E264F0" w:rsidP="00CB541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BF8">
        <w:rPr>
          <w:rFonts w:ascii="Times New Roman" w:hAnsi="Times New Roman" w:cs="Times New Roman"/>
          <w:sz w:val="24"/>
          <w:szCs w:val="24"/>
        </w:rPr>
        <w:t>5.6</w:t>
      </w:r>
      <w:r w:rsidR="00262040">
        <w:rPr>
          <w:rFonts w:ascii="Times New Roman" w:hAnsi="Times New Roman" w:cs="Times New Roman"/>
          <w:sz w:val="24"/>
          <w:szCs w:val="24"/>
        </w:rPr>
        <w:t xml:space="preserve">. </w:t>
      </w:r>
      <w:r w:rsidR="00CB5414">
        <w:rPr>
          <w:rFonts w:ascii="Times New Roman" w:hAnsi="Times New Roman" w:cs="Times New Roman"/>
          <w:sz w:val="24"/>
          <w:szCs w:val="24"/>
        </w:rPr>
        <w:t>У</w:t>
      </w:r>
      <w:r w:rsidR="00E27D89" w:rsidRPr="007C163B">
        <w:rPr>
          <w:rFonts w:ascii="Times New Roman" w:hAnsi="Times New Roman" w:cs="Times New Roman"/>
          <w:sz w:val="24"/>
          <w:szCs w:val="24"/>
        </w:rPr>
        <w:t xml:space="preserve"> разі припинення членства в Товаристві членські, вступні та добровільні внески та пожертви не повертаються.</w:t>
      </w:r>
    </w:p>
    <w:p w:rsidR="00D01581" w:rsidRDefault="00747BF8" w:rsidP="00747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D01581">
        <w:rPr>
          <w:rFonts w:ascii="Times New Roman" w:hAnsi="Times New Roman" w:cs="Times New Roman"/>
          <w:sz w:val="24"/>
          <w:szCs w:val="24"/>
        </w:rPr>
        <w:t>. Пільги по сплаті членських внесків надаються студентам і непрацюючим пенсіонерам – у розмірі 50% від установленого розміру.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581">
        <w:rPr>
          <w:rFonts w:ascii="Times New Roman" w:hAnsi="Times New Roman" w:cs="Times New Roman"/>
          <w:sz w:val="24"/>
          <w:szCs w:val="24"/>
        </w:rPr>
        <w:t xml:space="preserve">Вихованці дитячих будинків, учні шкіл-інтернатів </w:t>
      </w:r>
      <w:r w:rsidR="00FD1D7D">
        <w:rPr>
          <w:rFonts w:ascii="Times New Roman" w:hAnsi="Times New Roman" w:cs="Times New Roman"/>
          <w:sz w:val="24"/>
          <w:szCs w:val="24"/>
        </w:rPr>
        <w:t xml:space="preserve">і загальноосвітніх шкіл за рішенням Ради Правління  Відокремленого підрозділу районного рівня </w:t>
      </w:r>
      <w:r w:rsidR="00D01581">
        <w:rPr>
          <w:rFonts w:ascii="Times New Roman" w:hAnsi="Times New Roman" w:cs="Times New Roman"/>
          <w:sz w:val="24"/>
          <w:szCs w:val="24"/>
        </w:rPr>
        <w:t>від сплати вступних та членських внесків звільняються.</w:t>
      </w:r>
    </w:p>
    <w:p w:rsidR="00D01581" w:rsidRDefault="00747BF8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D01581">
        <w:rPr>
          <w:rFonts w:ascii="Times New Roman" w:hAnsi="Times New Roman" w:cs="Times New Roman"/>
          <w:sz w:val="24"/>
          <w:szCs w:val="24"/>
        </w:rPr>
        <w:t xml:space="preserve">. Члени </w:t>
      </w:r>
      <w:r w:rsidR="00CB5414">
        <w:rPr>
          <w:rFonts w:ascii="Times New Roman" w:hAnsi="Times New Roman" w:cs="Times New Roman"/>
          <w:sz w:val="24"/>
          <w:szCs w:val="24"/>
        </w:rPr>
        <w:t>ГО «</w:t>
      </w:r>
      <w:r w:rsidR="00D01581">
        <w:rPr>
          <w:rFonts w:ascii="Times New Roman" w:hAnsi="Times New Roman" w:cs="Times New Roman"/>
          <w:sz w:val="24"/>
          <w:szCs w:val="24"/>
        </w:rPr>
        <w:t>ТСО України</w:t>
      </w:r>
      <w:r w:rsidR="00CB5414">
        <w:rPr>
          <w:rFonts w:ascii="Times New Roman" w:hAnsi="Times New Roman" w:cs="Times New Roman"/>
          <w:sz w:val="24"/>
          <w:szCs w:val="24"/>
        </w:rPr>
        <w:t>»</w:t>
      </w:r>
      <w:r w:rsidR="00D01581">
        <w:rPr>
          <w:rFonts w:ascii="Times New Roman" w:hAnsi="Times New Roman" w:cs="Times New Roman"/>
          <w:sz w:val="24"/>
          <w:szCs w:val="24"/>
        </w:rPr>
        <w:t xml:space="preserve"> сплачують вст</w:t>
      </w:r>
      <w:r w:rsidR="00CB5414">
        <w:rPr>
          <w:rFonts w:ascii="Times New Roman" w:hAnsi="Times New Roman" w:cs="Times New Roman"/>
          <w:sz w:val="24"/>
          <w:szCs w:val="24"/>
        </w:rPr>
        <w:t>упні та членські внески у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CB5414" w:rsidRPr="007C163B">
        <w:rPr>
          <w:rFonts w:ascii="Times New Roman" w:hAnsi="Times New Roman" w:cs="Times New Roman"/>
          <w:sz w:val="24"/>
          <w:szCs w:val="24"/>
        </w:rPr>
        <w:t>В</w:t>
      </w:r>
      <w:r w:rsidR="00CB5414">
        <w:rPr>
          <w:rFonts w:ascii="Times New Roman" w:hAnsi="Times New Roman" w:cs="Times New Roman"/>
          <w:sz w:val="24"/>
          <w:szCs w:val="24"/>
        </w:rPr>
        <w:t>ідокремлених підрозділах</w:t>
      </w:r>
      <w:r w:rsidR="00CB5414" w:rsidRPr="007C163B">
        <w:rPr>
          <w:rFonts w:ascii="Times New Roman" w:hAnsi="Times New Roman" w:cs="Times New Roman"/>
          <w:sz w:val="24"/>
          <w:szCs w:val="24"/>
        </w:rPr>
        <w:t xml:space="preserve"> Товариства районного рівня</w:t>
      </w:r>
      <w:r w:rsidR="00D01581">
        <w:rPr>
          <w:rFonts w:ascii="Times New Roman" w:hAnsi="Times New Roman" w:cs="Times New Roman"/>
          <w:sz w:val="24"/>
          <w:szCs w:val="24"/>
        </w:rPr>
        <w:t>.</w:t>
      </w:r>
      <w:r w:rsidR="00D01581" w:rsidRPr="000C2837">
        <w:rPr>
          <w:rFonts w:ascii="Times New Roman" w:hAnsi="Times New Roman" w:cs="Times New Roman"/>
          <w:sz w:val="24"/>
          <w:szCs w:val="24"/>
        </w:rPr>
        <w:t xml:space="preserve"> </w:t>
      </w:r>
      <w:r w:rsidR="00D01581">
        <w:rPr>
          <w:rFonts w:ascii="Times New Roman" w:hAnsi="Times New Roman" w:cs="Times New Roman"/>
          <w:sz w:val="24"/>
          <w:szCs w:val="24"/>
        </w:rPr>
        <w:t>Факт сплати вступних і членських внесків підтверджується записом у відомості вступних і членських внесків.</w:t>
      </w:r>
    </w:p>
    <w:p w:rsidR="00D01581" w:rsidRDefault="00747BF8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D01581">
        <w:rPr>
          <w:rFonts w:ascii="Times New Roman" w:hAnsi="Times New Roman" w:cs="Times New Roman"/>
          <w:sz w:val="24"/>
          <w:szCs w:val="24"/>
        </w:rPr>
        <w:t xml:space="preserve">. </w:t>
      </w:r>
      <w:r w:rsidR="00907874">
        <w:rPr>
          <w:rFonts w:ascii="Times New Roman" w:hAnsi="Times New Roman" w:cs="Times New Roman"/>
          <w:sz w:val="24"/>
          <w:szCs w:val="24"/>
        </w:rPr>
        <w:t>О</w:t>
      </w:r>
      <w:r w:rsidR="00D01581">
        <w:rPr>
          <w:rFonts w:ascii="Times New Roman" w:hAnsi="Times New Roman" w:cs="Times New Roman"/>
          <w:sz w:val="24"/>
          <w:szCs w:val="24"/>
        </w:rPr>
        <w:t xml:space="preserve">соба, яка уповноважена </w:t>
      </w:r>
      <w:r>
        <w:rPr>
          <w:rFonts w:ascii="Times New Roman" w:hAnsi="Times New Roman" w:cs="Times New Roman"/>
          <w:sz w:val="24"/>
          <w:szCs w:val="24"/>
        </w:rPr>
        <w:t xml:space="preserve">головою </w:t>
      </w:r>
      <w:r w:rsidRPr="00747BF8">
        <w:rPr>
          <w:rFonts w:ascii="Times New Roman" w:hAnsi="Times New Roman" w:cs="Times New Roman"/>
          <w:sz w:val="24"/>
          <w:szCs w:val="24"/>
        </w:rPr>
        <w:t>Відокремленого підрозділу</w:t>
      </w:r>
      <w:r w:rsidR="00D01581">
        <w:rPr>
          <w:rFonts w:ascii="Times New Roman" w:hAnsi="Times New Roman" w:cs="Times New Roman"/>
          <w:sz w:val="24"/>
          <w:szCs w:val="24"/>
        </w:rPr>
        <w:t>, здійснює збір вступних і членських внесків встановленим порядком по відомості (</w:t>
      </w:r>
      <w:r w:rsidR="00D01581"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додаток №</w:t>
      </w:r>
      <w:r w:rsidR="00D25921"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D015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01581">
        <w:rPr>
          <w:rFonts w:ascii="Times New Roman" w:hAnsi="Times New Roman" w:cs="Times New Roman"/>
          <w:sz w:val="24"/>
          <w:szCs w:val="24"/>
        </w:rPr>
        <w:t xml:space="preserve">. Порядок заповнення відомості надано в </w:t>
      </w:r>
      <w:r w:rsidR="00D01581"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>додатку №</w:t>
      </w:r>
      <w:r w:rsidR="00D25921" w:rsidRPr="00D25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</w:t>
      </w:r>
      <w:r w:rsidR="00D01581" w:rsidRPr="004653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7BF8" w:rsidRPr="00747BF8" w:rsidRDefault="00747BF8" w:rsidP="00747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 рішенням</w:t>
      </w:r>
      <w:r w:rsidRPr="00747BF8">
        <w:rPr>
          <w:rFonts w:ascii="Times New Roman" w:hAnsi="Times New Roman" w:cs="Times New Roman"/>
          <w:sz w:val="24"/>
          <w:szCs w:val="24"/>
        </w:rPr>
        <w:t xml:space="preserve"> Ради Правління Відокремленого підрозділу районного рівня </w:t>
      </w:r>
      <w:r>
        <w:rPr>
          <w:rFonts w:ascii="Times New Roman" w:hAnsi="Times New Roman" w:cs="Times New Roman"/>
          <w:sz w:val="24"/>
          <w:szCs w:val="24"/>
        </w:rPr>
        <w:t>Групам членів Товариства може бути надано право</w:t>
      </w:r>
      <w:r w:rsidRPr="00747BF8">
        <w:rPr>
          <w:rFonts w:ascii="Times New Roman" w:hAnsi="Times New Roman" w:cs="Times New Roman"/>
          <w:sz w:val="24"/>
          <w:szCs w:val="24"/>
        </w:rPr>
        <w:t xml:space="preserve"> встановленим порядком </w:t>
      </w:r>
      <w:r>
        <w:rPr>
          <w:rFonts w:ascii="Times New Roman" w:hAnsi="Times New Roman" w:cs="Times New Roman"/>
          <w:sz w:val="24"/>
          <w:szCs w:val="24"/>
        </w:rPr>
        <w:t xml:space="preserve">приймати </w:t>
      </w:r>
      <w:r w:rsidRPr="00747BF8">
        <w:rPr>
          <w:rFonts w:ascii="Times New Roman" w:hAnsi="Times New Roman" w:cs="Times New Roman"/>
          <w:sz w:val="24"/>
          <w:szCs w:val="24"/>
        </w:rPr>
        <w:t>вступні та членські внески в</w:t>
      </w:r>
      <w:r w:rsidR="002D3B1B">
        <w:rPr>
          <w:rFonts w:ascii="Times New Roman" w:hAnsi="Times New Roman" w:cs="Times New Roman"/>
          <w:sz w:val="24"/>
          <w:szCs w:val="24"/>
        </w:rPr>
        <w:t xml:space="preserve">ід членів Товариства з наступним зарахуванням їх на розрахунковий рахунок </w:t>
      </w:r>
      <w:r w:rsidRPr="00747BF8">
        <w:rPr>
          <w:rFonts w:ascii="Times New Roman" w:hAnsi="Times New Roman" w:cs="Times New Roman"/>
          <w:sz w:val="24"/>
          <w:szCs w:val="24"/>
        </w:rPr>
        <w:t xml:space="preserve"> Відокремленого підрозділу районного рівня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81" w:rsidRPr="000C2837" w:rsidRDefault="00D01581" w:rsidP="002620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EE">
        <w:rPr>
          <w:rFonts w:ascii="Times New Roman" w:hAnsi="Times New Roman" w:cs="Times New Roman"/>
          <w:b/>
          <w:sz w:val="24"/>
          <w:szCs w:val="24"/>
        </w:rPr>
        <w:t>Облік та використання вступних і членських внесків.</w:t>
      </w:r>
    </w:p>
    <w:p w:rsidR="00D01581" w:rsidRDefault="00747BF8" w:rsidP="0074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488">
        <w:rPr>
          <w:rFonts w:ascii="Times New Roman" w:hAnsi="Times New Roman" w:cs="Times New Roman"/>
          <w:sz w:val="24"/>
          <w:szCs w:val="24"/>
        </w:rPr>
        <w:t>6</w:t>
      </w:r>
      <w:r w:rsidR="00D01581">
        <w:rPr>
          <w:rFonts w:ascii="Times New Roman" w:hAnsi="Times New Roman" w:cs="Times New Roman"/>
          <w:sz w:val="24"/>
          <w:szCs w:val="24"/>
        </w:rPr>
        <w:t xml:space="preserve">.1. Відповідальність за організацію одержання </w:t>
      </w:r>
      <w:r w:rsidR="00353DBF">
        <w:rPr>
          <w:rFonts w:ascii="Times New Roman" w:hAnsi="Times New Roman" w:cs="Times New Roman"/>
          <w:sz w:val="24"/>
          <w:szCs w:val="24"/>
        </w:rPr>
        <w:t xml:space="preserve">і використання </w:t>
      </w:r>
      <w:r w:rsidR="00D01581">
        <w:rPr>
          <w:rFonts w:ascii="Times New Roman" w:hAnsi="Times New Roman" w:cs="Times New Roman"/>
          <w:sz w:val="24"/>
          <w:szCs w:val="24"/>
        </w:rPr>
        <w:t xml:space="preserve">вступних і членських внесків несе </w:t>
      </w:r>
      <w:r w:rsidR="00353DBF">
        <w:rPr>
          <w:rFonts w:ascii="Times New Roman" w:hAnsi="Times New Roman" w:cs="Times New Roman"/>
          <w:sz w:val="24"/>
          <w:szCs w:val="24"/>
        </w:rPr>
        <w:t xml:space="preserve">голова 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підрозділу районного рівня.</w:t>
      </w:r>
    </w:p>
    <w:p w:rsidR="00D01581" w:rsidRDefault="000702F7" w:rsidP="0007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488">
        <w:rPr>
          <w:rFonts w:ascii="Times New Roman" w:hAnsi="Times New Roman" w:cs="Times New Roman"/>
          <w:sz w:val="24"/>
          <w:szCs w:val="24"/>
        </w:rPr>
        <w:t>6.2</w:t>
      </w:r>
      <w:r w:rsidR="00D01581">
        <w:rPr>
          <w:rFonts w:ascii="Times New Roman" w:hAnsi="Times New Roman" w:cs="Times New Roman"/>
          <w:sz w:val="24"/>
          <w:szCs w:val="24"/>
        </w:rPr>
        <w:t>. На підставі відомостей</w:t>
      </w:r>
      <w:r w:rsidRPr="00070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сплати членських внесків, отриманих від голів Груп,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Відокремлений підрозділ</w:t>
      </w:r>
      <w:r w:rsidRPr="0015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рівня </w:t>
      </w:r>
      <w:r w:rsidR="00D015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 облік членів ГО «ТСО УКРАЇНИ» в Групах членів Товариства</w:t>
      </w:r>
      <w:r w:rsidR="00D01581">
        <w:rPr>
          <w:rFonts w:ascii="Times New Roman" w:hAnsi="Times New Roman" w:cs="Times New Roman"/>
          <w:sz w:val="24"/>
          <w:szCs w:val="24"/>
        </w:rPr>
        <w:t>.</w:t>
      </w:r>
    </w:p>
    <w:p w:rsidR="00D01581" w:rsidRDefault="00394488" w:rsidP="008521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D01581">
        <w:rPr>
          <w:rFonts w:ascii="Times New Roman" w:hAnsi="Times New Roman" w:cs="Times New Roman"/>
          <w:sz w:val="24"/>
          <w:szCs w:val="24"/>
        </w:rPr>
        <w:t xml:space="preserve">. Зібрані членські внески використовуються </w:t>
      </w:r>
      <w:r w:rsidR="000702F7">
        <w:rPr>
          <w:rFonts w:ascii="Times New Roman" w:hAnsi="Times New Roman" w:cs="Times New Roman"/>
          <w:sz w:val="24"/>
          <w:szCs w:val="24"/>
        </w:rPr>
        <w:t xml:space="preserve">за рішенням </w:t>
      </w:r>
      <w:r w:rsidR="000702F7" w:rsidRPr="00747BF8">
        <w:rPr>
          <w:rFonts w:ascii="Times New Roman" w:hAnsi="Times New Roman" w:cs="Times New Roman"/>
          <w:sz w:val="24"/>
          <w:szCs w:val="24"/>
        </w:rPr>
        <w:t xml:space="preserve">Ради Правління Відокремленого підрозділу районного рівня </w:t>
      </w:r>
      <w:r w:rsidR="00D01581">
        <w:rPr>
          <w:rFonts w:ascii="Times New Roman" w:hAnsi="Times New Roman" w:cs="Times New Roman"/>
          <w:sz w:val="24"/>
          <w:szCs w:val="24"/>
        </w:rPr>
        <w:t xml:space="preserve">на уставні цілі </w:t>
      </w:r>
      <w:r w:rsidR="000702F7">
        <w:rPr>
          <w:rFonts w:ascii="Times New Roman" w:hAnsi="Times New Roman" w:cs="Times New Roman"/>
          <w:sz w:val="24"/>
          <w:szCs w:val="24"/>
        </w:rPr>
        <w:t>ГО «</w:t>
      </w:r>
      <w:r w:rsidR="00D01581" w:rsidRPr="006C5DC8">
        <w:rPr>
          <w:rFonts w:ascii="Times New Roman" w:hAnsi="Times New Roman" w:cs="Times New Roman"/>
          <w:sz w:val="24"/>
          <w:szCs w:val="24"/>
        </w:rPr>
        <w:t xml:space="preserve">ТСО </w:t>
      </w:r>
      <w:r w:rsidR="000702F7" w:rsidRPr="006C5DC8">
        <w:rPr>
          <w:rFonts w:ascii="Times New Roman" w:hAnsi="Times New Roman" w:cs="Times New Roman"/>
          <w:sz w:val="24"/>
          <w:szCs w:val="24"/>
        </w:rPr>
        <w:t>УКРАЇНИ</w:t>
      </w:r>
      <w:r w:rsidR="000702F7">
        <w:rPr>
          <w:rFonts w:ascii="Times New Roman" w:hAnsi="Times New Roman" w:cs="Times New Roman"/>
          <w:sz w:val="24"/>
          <w:szCs w:val="24"/>
        </w:rPr>
        <w:t>»</w:t>
      </w:r>
      <w:r w:rsidR="00D01581">
        <w:rPr>
          <w:rFonts w:ascii="Times New Roman" w:hAnsi="Times New Roman" w:cs="Times New Roman"/>
          <w:sz w:val="24"/>
          <w:szCs w:val="24"/>
        </w:rPr>
        <w:t xml:space="preserve"> у відповідності з планами і кошторисами</w:t>
      </w:r>
      <w:r w:rsidR="000702F7">
        <w:rPr>
          <w:rFonts w:ascii="Times New Roman" w:hAnsi="Times New Roman" w:cs="Times New Roman"/>
          <w:sz w:val="24"/>
          <w:szCs w:val="24"/>
        </w:rPr>
        <w:t>, погодженими</w:t>
      </w:r>
      <w:r w:rsidR="00D01581">
        <w:rPr>
          <w:rFonts w:ascii="Times New Roman" w:hAnsi="Times New Roman" w:cs="Times New Roman"/>
          <w:sz w:val="24"/>
          <w:szCs w:val="24"/>
        </w:rPr>
        <w:t xml:space="preserve"> </w:t>
      </w:r>
      <w:r w:rsidR="000702F7">
        <w:rPr>
          <w:rFonts w:ascii="Times New Roman" w:hAnsi="Times New Roman" w:cs="Times New Roman"/>
          <w:sz w:val="24"/>
          <w:szCs w:val="24"/>
        </w:rPr>
        <w:t>Відокремленим  підрозділом</w:t>
      </w:r>
      <w:r w:rsidR="000702F7" w:rsidRPr="00747BF8">
        <w:rPr>
          <w:rFonts w:ascii="Times New Roman" w:hAnsi="Times New Roman" w:cs="Times New Roman"/>
          <w:sz w:val="24"/>
          <w:szCs w:val="24"/>
        </w:rPr>
        <w:t xml:space="preserve"> </w:t>
      </w:r>
      <w:r w:rsidR="000702F7">
        <w:rPr>
          <w:rFonts w:ascii="Times New Roman" w:hAnsi="Times New Roman" w:cs="Times New Roman"/>
          <w:sz w:val="24"/>
          <w:szCs w:val="24"/>
        </w:rPr>
        <w:t>обласного</w:t>
      </w:r>
      <w:r w:rsidR="000702F7" w:rsidRPr="00747BF8">
        <w:rPr>
          <w:rFonts w:ascii="Times New Roman" w:hAnsi="Times New Roman" w:cs="Times New Roman"/>
          <w:sz w:val="24"/>
          <w:szCs w:val="24"/>
        </w:rPr>
        <w:t xml:space="preserve"> рівня</w:t>
      </w:r>
      <w:r w:rsidR="00D01581">
        <w:rPr>
          <w:rFonts w:ascii="Times New Roman" w:hAnsi="Times New Roman" w:cs="Times New Roman"/>
          <w:sz w:val="24"/>
          <w:szCs w:val="24"/>
        </w:rPr>
        <w:t>.</w:t>
      </w:r>
    </w:p>
    <w:p w:rsidR="00D01581" w:rsidRDefault="00394488" w:rsidP="008521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D01581">
        <w:rPr>
          <w:rFonts w:ascii="Times New Roman" w:hAnsi="Times New Roman" w:cs="Times New Roman"/>
          <w:sz w:val="24"/>
          <w:szCs w:val="24"/>
        </w:rPr>
        <w:t xml:space="preserve">. Контроль за прийомом та використанням вступних і членських внесків здійснюють </w:t>
      </w:r>
      <w:r w:rsidR="00353DBF">
        <w:rPr>
          <w:rFonts w:ascii="Times New Roman" w:hAnsi="Times New Roman" w:cs="Times New Roman"/>
          <w:sz w:val="24"/>
          <w:szCs w:val="24"/>
        </w:rPr>
        <w:t>Контрольно-</w:t>
      </w:r>
      <w:r w:rsidR="00D01581">
        <w:rPr>
          <w:rFonts w:ascii="Times New Roman" w:hAnsi="Times New Roman" w:cs="Times New Roman"/>
          <w:sz w:val="24"/>
          <w:szCs w:val="24"/>
        </w:rPr>
        <w:t xml:space="preserve">ревізійна комісія </w:t>
      </w:r>
      <w:r w:rsidR="00353DBF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D01581">
        <w:rPr>
          <w:rFonts w:ascii="Times New Roman" w:hAnsi="Times New Roman" w:cs="Times New Roman"/>
          <w:sz w:val="24"/>
          <w:szCs w:val="24"/>
        </w:rPr>
        <w:t xml:space="preserve">і </w:t>
      </w:r>
      <w:r w:rsidR="00353DBF">
        <w:rPr>
          <w:rFonts w:ascii="Times New Roman" w:hAnsi="Times New Roman" w:cs="Times New Roman"/>
          <w:sz w:val="24"/>
          <w:szCs w:val="24"/>
        </w:rPr>
        <w:t>Контрольно-</w:t>
      </w:r>
      <w:r w:rsidR="00D01581">
        <w:rPr>
          <w:rFonts w:ascii="Times New Roman" w:hAnsi="Times New Roman" w:cs="Times New Roman"/>
          <w:sz w:val="24"/>
          <w:szCs w:val="24"/>
        </w:rPr>
        <w:t xml:space="preserve">ревізійні комісії </w:t>
      </w:r>
      <w:r w:rsidR="00353DBF">
        <w:rPr>
          <w:rFonts w:ascii="Times New Roman" w:hAnsi="Times New Roman" w:cs="Times New Roman"/>
          <w:sz w:val="24"/>
          <w:szCs w:val="24"/>
        </w:rPr>
        <w:t>Відокремлених підрозділів</w:t>
      </w:r>
      <w:r w:rsidR="00D01581">
        <w:rPr>
          <w:rFonts w:ascii="Times New Roman" w:hAnsi="Times New Roman" w:cs="Times New Roman"/>
          <w:sz w:val="24"/>
          <w:szCs w:val="24"/>
        </w:rPr>
        <w:t>.</w:t>
      </w:r>
    </w:p>
    <w:p w:rsidR="00D01581" w:rsidRDefault="00D01581" w:rsidP="008521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581" w:rsidRDefault="00D01581" w:rsidP="008521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581" w:rsidRDefault="00D01581" w:rsidP="008521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1581" w:rsidRDefault="00D01581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E3E" w:rsidRDefault="003B7E3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E3E" w:rsidRDefault="003B7E3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E3E" w:rsidRDefault="003B7E3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E3E" w:rsidRDefault="003B7E3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9CE" w:rsidRDefault="000B79C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E3E" w:rsidRDefault="003B7E3E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27A03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27A03">
        <w:rPr>
          <w:rFonts w:ascii="Times New Roman" w:eastAsia="Calibri" w:hAnsi="Times New Roman" w:cs="Times New Roman"/>
          <w:sz w:val="24"/>
          <w:szCs w:val="24"/>
        </w:rPr>
        <w:tab/>
      </w:r>
      <w:r w:rsidRPr="00A27A03">
        <w:rPr>
          <w:rFonts w:ascii="Times New Roman" w:eastAsia="Calibri" w:hAnsi="Times New Roman" w:cs="Times New Roman"/>
          <w:sz w:val="24"/>
          <w:szCs w:val="24"/>
        </w:rPr>
        <w:tab/>
      </w:r>
      <w:r w:rsidRPr="00A27A03">
        <w:rPr>
          <w:rFonts w:ascii="Times New Roman" w:eastAsia="Calibri" w:hAnsi="Times New Roman" w:cs="Times New Roman"/>
          <w:sz w:val="24"/>
          <w:szCs w:val="24"/>
        </w:rPr>
        <w:tab/>
      </w:r>
      <w:r w:rsidR="00A27A03">
        <w:rPr>
          <w:rFonts w:ascii="Times New Roman" w:eastAsia="Calibri" w:hAnsi="Times New Roman" w:cs="Times New Roman"/>
          <w:sz w:val="24"/>
          <w:szCs w:val="24"/>
        </w:rPr>
        <w:tab/>
      </w:r>
      <w:r w:rsidRPr="00A27A0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Додаток №1</w:t>
      </w:r>
    </w:p>
    <w:p w:rsidR="00DA651F" w:rsidRPr="00A27A03" w:rsidRDefault="00DA651F" w:rsidP="00A27A0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A27A03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 xml:space="preserve">Голові Відокремленого підрозділу </w:t>
      </w:r>
    </w:p>
    <w:p w:rsidR="00DA651F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>ГО «ТСОУ УКРАЇНИ»</w:t>
      </w:r>
    </w:p>
    <w:p w:rsidR="00DA651F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A27A03" w:rsidRPr="00FD31EF" w:rsidRDefault="00A46D89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1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</w:t>
      </w:r>
      <w:r w:rsidR="00A27A03" w:rsidRPr="00FD31EF">
        <w:rPr>
          <w:rFonts w:ascii="Times New Roman" w:eastAsia="Calibri" w:hAnsi="Times New Roman" w:cs="Times New Roman"/>
          <w:i/>
          <w:sz w:val="24"/>
          <w:szCs w:val="24"/>
        </w:rPr>
        <w:t xml:space="preserve">(назва </w:t>
      </w:r>
      <w:r w:rsidR="00FD31EF">
        <w:rPr>
          <w:rFonts w:ascii="Times New Roman" w:eastAsia="Calibri" w:hAnsi="Times New Roman" w:cs="Times New Roman"/>
          <w:i/>
          <w:sz w:val="24"/>
          <w:szCs w:val="24"/>
        </w:rPr>
        <w:t>району і області)</w:t>
      </w:r>
      <w:r w:rsidR="00A27A03" w:rsidRPr="00FD31E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27A03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DA651F" w:rsidRPr="00FD31EF" w:rsidRDefault="00A27A03" w:rsidP="00A8277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31EF">
        <w:rPr>
          <w:rFonts w:ascii="Times New Roman" w:eastAsia="Calibri" w:hAnsi="Times New Roman" w:cs="Times New Roman"/>
          <w:i/>
          <w:sz w:val="24"/>
          <w:szCs w:val="24"/>
        </w:rPr>
        <w:t>(прізвище, ім’я та по-батькові</w:t>
      </w:r>
      <w:r w:rsidR="00A82773">
        <w:rPr>
          <w:rFonts w:ascii="Times New Roman" w:eastAsia="Calibri" w:hAnsi="Times New Roman" w:cs="Times New Roman"/>
          <w:i/>
          <w:sz w:val="24"/>
          <w:szCs w:val="24"/>
        </w:rPr>
        <w:t xml:space="preserve"> кандидата</w:t>
      </w:r>
      <w:r w:rsidRPr="00FD31E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27A03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1E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</w:t>
      </w:r>
      <w:r w:rsidR="00A82773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DA651F" w:rsidRPr="00FD31EF" w:rsidRDefault="00A46D89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D31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</w:t>
      </w:r>
      <w:r w:rsidR="00A27A03" w:rsidRPr="00FD31E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A651F" w:rsidRPr="00FD31EF">
        <w:rPr>
          <w:rFonts w:ascii="Times New Roman" w:eastAsia="Calibri" w:hAnsi="Times New Roman" w:cs="Times New Roman"/>
          <w:i/>
          <w:sz w:val="24"/>
          <w:szCs w:val="24"/>
        </w:rPr>
        <w:t>дата народження, місце проживання)</w:t>
      </w:r>
    </w:p>
    <w:p w:rsidR="00A27A03" w:rsidRPr="00FD31EF" w:rsidRDefault="00A27A03" w:rsidP="00A27A0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8277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27A03" w:rsidRPr="00FD31EF" w:rsidRDefault="00A27A03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A46D89" w:rsidRPr="00FD31E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  </w:t>
      </w:r>
      <w:r w:rsidRPr="00FD31EF">
        <w:rPr>
          <w:rFonts w:ascii="Times New Roman" w:eastAsia="Calibri" w:hAnsi="Times New Roman" w:cs="Times New Roman"/>
          <w:i/>
          <w:sz w:val="24"/>
          <w:szCs w:val="24"/>
        </w:rPr>
        <w:t xml:space="preserve">(телефон, </w:t>
      </w:r>
      <w:r w:rsidRPr="00FD31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FD31EF">
        <w:rPr>
          <w:rFonts w:ascii="Times New Roman" w:eastAsia="Calibri" w:hAnsi="Times New Roman" w:cs="Times New Roman"/>
          <w:i/>
          <w:sz w:val="24"/>
          <w:szCs w:val="24"/>
          <w:lang w:val="ru-RU"/>
        </w:rPr>
        <w:t>-</w:t>
      </w:r>
      <w:r w:rsidRPr="00FD31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</w:t>
      </w:r>
      <w:r w:rsidR="00A46D89" w:rsidRPr="00FD31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</w:t>
      </w:r>
      <w:r w:rsidRPr="00FD31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7A03" w:rsidRPr="00FD31EF" w:rsidRDefault="00A27A03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51F" w:rsidRPr="00AB0807" w:rsidRDefault="00A46D89" w:rsidP="00A46D8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07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DA651F" w:rsidRPr="00AB0807" w:rsidRDefault="00DA651F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07">
        <w:rPr>
          <w:rFonts w:ascii="Times New Roman" w:eastAsia="Calibri" w:hAnsi="Times New Roman" w:cs="Times New Roman"/>
          <w:sz w:val="28"/>
          <w:szCs w:val="28"/>
        </w:rPr>
        <w:t xml:space="preserve">Прошу прийняти мене в члени </w:t>
      </w:r>
      <w:r w:rsidR="00717FBE" w:rsidRPr="00AB0807">
        <w:rPr>
          <w:rFonts w:ascii="Times New Roman" w:eastAsia="Calibri" w:hAnsi="Times New Roman" w:cs="Times New Roman"/>
          <w:sz w:val="28"/>
          <w:szCs w:val="28"/>
        </w:rPr>
        <w:t>ГРОМАДСЬКОЇ ОРГАНІЗАЦІЇ «ТОВАРИСТВО СПРИЯННЯ ОБОРОНІ УКРАЇНИ</w:t>
      </w:r>
      <w:r w:rsidR="00AB0807" w:rsidRPr="00AB0807">
        <w:rPr>
          <w:rFonts w:ascii="Times New Roman" w:eastAsia="Calibri" w:hAnsi="Times New Roman" w:cs="Times New Roman"/>
          <w:sz w:val="28"/>
          <w:szCs w:val="28"/>
        </w:rPr>
        <w:t xml:space="preserve"> (ТСО УКРАЇНИ)</w:t>
      </w:r>
      <w:r w:rsidR="00717FBE" w:rsidRPr="00AB080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A651F" w:rsidRDefault="00DA651F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07">
        <w:rPr>
          <w:rFonts w:ascii="Times New Roman" w:eastAsia="Calibri" w:hAnsi="Times New Roman" w:cs="Times New Roman"/>
          <w:sz w:val="28"/>
          <w:szCs w:val="28"/>
        </w:rPr>
        <w:t>Статут Товариства визнаю</w:t>
      </w:r>
      <w:r w:rsidR="00717FBE" w:rsidRPr="00AB080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717FBE" w:rsidRPr="00AB0807">
        <w:rPr>
          <w:rFonts w:ascii="Times New Roman" w:hAnsi="Times New Roman" w:cs="Times New Roman"/>
          <w:sz w:val="28"/>
          <w:szCs w:val="28"/>
        </w:rPr>
        <w:t xml:space="preserve"> поділяю його мету і завдання, </w:t>
      </w:r>
      <w:r w:rsidR="00717FBE" w:rsidRPr="00AB0807">
        <w:rPr>
          <w:rFonts w:ascii="Times New Roman" w:eastAsia="Calibri" w:hAnsi="Times New Roman" w:cs="Times New Roman"/>
          <w:sz w:val="28"/>
          <w:szCs w:val="28"/>
        </w:rPr>
        <w:t>зобов’язуюсь</w:t>
      </w:r>
      <w:r w:rsidR="00717FBE" w:rsidRPr="00AB0807">
        <w:rPr>
          <w:rFonts w:ascii="Times New Roman" w:hAnsi="Times New Roman" w:cs="Times New Roman"/>
          <w:sz w:val="28"/>
          <w:szCs w:val="28"/>
        </w:rPr>
        <w:t xml:space="preserve"> активно сприяти виконанню статутних завдань, брати участь у діяльності </w:t>
      </w:r>
      <w:r w:rsidR="00771245" w:rsidRPr="00AB0807">
        <w:rPr>
          <w:rFonts w:ascii="Times New Roman" w:hAnsi="Times New Roman" w:cs="Times New Roman"/>
          <w:sz w:val="28"/>
          <w:szCs w:val="28"/>
        </w:rPr>
        <w:t xml:space="preserve">Товариства </w:t>
      </w:r>
      <w:r w:rsidR="00717FBE" w:rsidRPr="00AB0807">
        <w:rPr>
          <w:rFonts w:ascii="Times New Roman" w:hAnsi="Times New Roman" w:cs="Times New Roman"/>
          <w:sz w:val="28"/>
          <w:szCs w:val="28"/>
        </w:rPr>
        <w:t xml:space="preserve">та </w:t>
      </w:r>
      <w:r w:rsidR="00717FBE" w:rsidRPr="00AB0807">
        <w:rPr>
          <w:rFonts w:ascii="Times New Roman" w:hAnsi="Times New Roman" w:cs="Times New Roman"/>
          <w:color w:val="000000" w:themeColor="text1"/>
          <w:sz w:val="28"/>
          <w:szCs w:val="28"/>
        </w:rPr>
        <w:t>сплачувати членські внески</w:t>
      </w:r>
      <w:r w:rsidRPr="00AB08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0" w:rsidRDefault="009C2B90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C2B90">
        <w:rPr>
          <w:rFonts w:ascii="Times New Roman" w:eastAsia="Calibri" w:hAnsi="Times New Roman" w:cs="Times New Roman"/>
          <w:sz w:val="28"/>
          <w:szCs w:val="28"/>
        </w:rPr>
        <w:t>адаю згоду на використання та обробку персональних даних в порядку, пер</w:t>
      </w:r>
      <w:r>
        <w:rPr>
          <w:rFonts w:ascii="Times New Roman" w:eastAsia="Calibri" w:hAnsi="Times New Roman" w:cs="Times New Roman"/>
          <w:sz w:val="28"/>
          <w:szCs w:val="28"/>
        </w:rPr>
        <w:t>едбаченому чинним законодавством.</w:t>
      </w:r>
    </w:p>
    <w:p w:rsidR="009C2B90" w:rsidRPr="00AB0807" w:rsidRDefault="009C2B90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51F" w:rsidRPr="00AB0807" w:rsidRDefault="00DA651F" w:rsidP="00A27A0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771245" w:rsidRPr="00FD31EF">
        <w:rPr>
          <w:rFonts w:ascii="Times New Roman" w:eastAsia="Calibri" w:hAnsi="Times New Roman" w:cs="Times New Roman"/>
          <w:sz w:val="24"/>
          <w:szCs w:val="24"/>
        </w:rPr>
        <w:t>(</w:t>
      </w:r>
      <w:r w:rsidRPr="00FD31EF">
        <w:rPr>
          <w:rFonts w:ascii="Times New Roman" w:eastAsia="Calibri" w:hAnsi="Times New Roman" w:cs="Times New Roman"/>
          <w:i/>
          <w:sz w:val="24"/>
          <w:szCs w:val="24"/>
        </w:rPr>
        <w:t>підпис</w:t>
      </w:r>
      <w:r w:rsidR="00771245" w:rsidRPr="00FD31E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771245" w:rsidRPr="00FD31EF">
        <w:rPr>
          <w:rFonts w:ascii="Times New Roman" w:eastAsia="Calibri" w:hAnsi="Times New Roman" w:cs="Times New Roman"/>
          <w:sz w:val="24"/>
          <w:szCs w:val="24"/>
        </w:rPr>
        <w:t>(</w:t>
      </w:r>
      <w:r w:rsidRPr="00FD31EF">
        <w:rPr>
          <w:rFonts w:ascii="Times New Roman" w:eastAsia="Calibri" w:hAnsi="Times New Roman" w:cs="Times New Roman"/>
          <w:i/>
          <w:sz w:val="24"/>
          <w:szCs w:val="24"/>
        </w:rPr>
        <w:t>ініціали, прізвище</w:t>
      </w:r>
      <w:r w:rsidR="00771245" w:rsidRPr="00FD31E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>_____  ______________  20_____ р.</w:t>
      </w:r>
    </w:p>
    <w:p w:rsidR="00DA651F" w:rsidRPr="00FD31EF" w:rsidRDefault="00DA651F" w:rsidP="00A27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  <w:r w:rsidRPr="00FD31EF">
        <w:rPr>
          <w:rFonts w:ascii="Times New Roman" w:eastAsia="Calibri" w:hAnsi="Times New Roman" w:cs="Times New Roman"/>
          <w:sz w:val="24"/>
          <w:szCs w:val="24"/>
        </w:rPr>
        <w:tab/>
      </w: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FD31EF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62" w:rsidRDefault="008E7862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491" w:rsidRPr="00546491" w:rsidRDefault="00546491" w:rsidP="0054649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</w:p>
    <w:p w:rsidR="00546491" w:rsidRPr="00546491" w:rsidRDefault="00546491" w:rsidP="00546491">
      <w:pPr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10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46491">
        <w:rPr>
          <w:rFonts w:ascii="Times New Roman" w:hAnsi="Times New Roman" w:cs="Times New Roman"/>
          <w:b/>
          <w:sz w:val="24"/>
          <w:szCs w:val="24"/>
        </w:rPr>
        <w:tab/>
      </w:r>
      <w:r w:rsidRPr="00546491">
        <w:rPr>
          <w:rFonts w:ascii="Times New Roman" w:hAnsi="Times New Roman" w:cs="Times New Roman"/>
          <w:sz w:val="24"/>
          <w:szCs w:val="24"/>
          <w:u w:val="single"/>
        </w:rPr>
        <w:t>Додаток №2</w:t>
      </w: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drawing>
          <wp:inline distT="0" distB="0" distL="0" distR="0" wp14:anchorId="6D77921A" wp14:editId="1F2CE217">
            <wp:extent cx="3105785" cy="2052955"/>
            <wp:effectExtent l="0" t="0" r="0" b="4445"/>
            <wp:docPr id="3" name="Рисунок 3" descr="C:\Users\User\Desktop\Квиток члена\Квит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иток члена\Квито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6491" w:rsidRDefault="00546491" w:rsidP="0054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Примітка:</w:t>
      </w:r>
    </w:p>
    <w:p w:rsidR="00546491" w:rsidRDefault="00546491" w:rsidP="005464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717">
        <w:rPr>
          <w:rFonts w:ascii="Times New Roman" w:hAnsi="Times New Roman" w:cs="Times New Roman"/>
          <w:sz w:val="24"/>
          <w:szCs w:val="24"/>
        </w:rPr>
        <w:t>В розділі «Назва відокремленого підрозділу, який видав квиток_____»</w:t>
      </w:r>
      <w:r>
        <w:rPr>
          <w:rFonts w:ascii="Times New Roman" w:hAnsi="Times New Roman" w:cs="Times New Roman"/>
          <w:sz w:val="24"/>
          <w:szCs w:val="24"/>
        </w:rPr>
        <w:t xml:space="preserve"> вказати назву району, де створено Відокремлений підрозділ районного рівня.</w:t>
      </w:r>
    </w:p>
    <w:p w:rsidR="00546491" w:rsidRPr="00893717" w:rsidRDefault="00546491" w:rsidP="005464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Підписує квиток голова Відокремленого підрозділу районного рівня, вписує також своє прізвище та ініціали.</w:t>
      </w:r>
    </w:p>
    <w:p w:rsidR="00546491" w:rsidRPr="00546491" w:rsidRDefault="00546491" w:rsidP="0054649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546491" w:rsidRPr="00546491" w:rsidRDefault="00546491" w:rsidP="0054649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DA651F" w:rsidRPr="00A27A03" w:rsidRDefault="00546491" w:rsidP="0054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</w:r>
      <w:r w:rsidRPr="00546491">
        <w:rPr>
          <w:rFonts w:ascii="Times New Roman" w:hAnsi="Times New Roman" w:cs="Times New Roman"/>
          <w:noProof/>
          <w:sz w:val="24"/>
          <w:szCs w:val="24"/>
          <w:lang w:eastAsia="uk-UA"/>
        </w:rPr>
        <w:tab/>
        <w:t xml:space="preserve"> </w:t>
      </w: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A27A03" w:rsidRDefault="00DA651F" w:rsidP="00A2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491" w:rsidRDefault="00546491" w:rsidP="00DA65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46491" w:rsidRDefault="00546491" w:rsidP="00DA65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46491" w:rsidRDefault="00546491" w:rsidP="00DA65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651F" w:rsidRPr="00A051DA" w:rsidRDefault="00DA651F" w:rsidP="00DA65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Додаток №3</w:t>
      </w:r>
    </w:p>
    <w:p w:rsidR="00DA651F" w:rsidRDefault="00DA651F" w:rsidP="0081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Pr="00816091" w:rsidRDefault="00816091" w:rsidP="00DA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091">
        <w:rPr>
          <w:rFonts w:ascii="Times New Roman" w:hAnsi="Times New Roman" w:cs="Times New Roman"/>
          <w:sz w:val="24"/>
          <w:szCs w:val="24"/>
        </w:rPr>
        <w:t>СПИСОК ЧЛЕНІВ</w:t>
      </w:r>
    </w:p>
    <w:p w:rsidR="00E33437" w:rsidRDefault="00816091" w:rsidP="008160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091">
        <w:rPr>
          <w:rFonts w:ascii="Times New Roman" w:eastAsia="Calibri" w:hAnsi="Times New Roman" w:cs="Times New Roman"/>
          <w:sz w:val="24"/>
          <w:szCs w:val="24"/>
        </w:rPr>
        <w:t xml:space="preserve">ГРОМАДСЬКОЇ ОРГАНІЗАЦІЇ «ТОВАРИСТВО СПРИЯННЯ ОБОРОНІ УКРАЇНИ», </w:t>
      </w:r>
    </w:p>
    <w:p w:rsidR="00DA651F" w:rsidRDefault="00E33437" w:rsidP="00816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які стоять на обліку</w:t>
      </w:r>
      <w:r w:rsidR="00816091" w:rsidRPr="00816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091">
        <w:rPr>
          <w:rFonts w:ascii="Times New Roman" w:eastAsia="Calibri" w:hAnsi="Times New Roman" w:cs="Times New Roman"/>
          <w:sz w:val="24"/>
          <w:szCs w:val="24"/>
        </w:rPr>
        <w:t xml:space="preserve">у Відокремленому підрозділі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816091">
        <w:rPr>
          <w:rFonts w:ascii="Times New Roman" w:hAnsi="Times New Roman" w:cs="Times New Roman"/>
          <w:sz w:val="24"/>
          <w:szCs w:val="24"/>
        </w:rPr>
        <w:tab/>
      </w:r>
      <w:r w:rsidR="00816091">
        <w:rPr>
          <w:rFonts w:ascii="Times New Roman" w:hAnsi="Times New Roman" w:cs="Times New Roman"/>
          <w:sz w:val="24"/>
          <w:szCs w:val="24"/>
        </w:rPr>
        <w:tab/>
      </w:r>
      <w:r w:rsidR="008160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651F">
        <w:rPr>
          <w:rFonts w:ascii="Times New Roman" w:hAnsi="Times New Roman" w:cs="Times New Roman"/>
          <w:sz w:val="24"/>
          <w:szCs w:val="24"/>
        </w:rPr>
        <w:t>(</w:t>
      </w:r>
      <w:r w:rsidR="00DA651F" w:rsidRPr="00E33437">
        <w:rPr>
          <w:rFonts w:ascii="Times New Roman" w:hAnsi="Times New Roman" w:cs="Times New Roman"/>
          <w:sz w:val="20"/>
          <w:szCs w:val="20"/>
        </w:rPr>
        <w:t xml:space="preserve">найменування </w:t>
      </w:r>
      <w:r w:rsidRPr="00E33437">
        <w:rPr>
          <w:rFonts w:ascii="Times New Roman" w:hAnsi="Times New Roman" w:cs="Times New Roman"/>
          <w:sz w:val="20"/>
          <w:szCs w:val="20"/>
        </w:rPr>
        <w:t>ВП</w:t>
      </w:r>
      <w:r w:rsidR="00816091" w:rsidRPr="00E33437">
        <w:rPr>
          <w:rFonts w:ascii="Times New Roman" w:hAnsi="Times New Roman" w:cs="Times New Roman"/>
          <w:sz w:val="20"/>
          <w:szCs w:val="20"/>
        </w:rPr>
        <w:t xml:space="preserve"> районного рівня</w:t>
      </w:r>
      <w:r w:rsidR="00DA651F">
        <w:rPr>
          <w:rFonts w:ascii="Times New Roman" w:hAnsi="Times New Roman" w:cs="Times New Roman"/>
          <w:sz w:val="24"/>
          <w:szCs w:val="24"/>
        </w:rPr>
        <w:t>)</w:t>
      </w:r>
    </w:p>
    <w:p w:rsidR="00DA651F" w:rsidRDefault="00DA651F" w:rsidP="00DA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560"/>
        <w:gridCol w:w="2551"/>
        <w:gridCol w:w="1276"/>
        <w:gridCol w:w="1559"/>
      </w:tblGrid>
      <w:tr w:rsidR="00DA651F" w:rsidTr="00A5307C">
        <w:tc>
          <w:tcPr>
            <w:tcW w:w="540" w:type="dxa"/>
            <w:vAlign w:val="center"/>
          </w:tcPr>
          <w:p w:rsidR="00DA651F" w:rsidRPr="00456C99" w:rsidRDefault="003439BD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</w:t>
            </w:r>
            <w:r w:rsidR="00DA651F"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2403" w:type="dxa"/>
            <w:vAlign w:val="center"/>
          </w:tcPr>
          <w:p w:rsidR="00DA651F" w:rsidRP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ім'я та</w:t>
            </w:r>
          </w:p>
          <w:p w:rsidR="00DA651F" w:rsidRP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560" w:type="dxa"/>
            <w:vAlign w:val="center"/>
          </w:tcPr>
          <w:p w:rsidR="00DA651F" w:rsidRP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  <w:vAlign w:val="center"/>
          </w:tcPr>
          <w:p w:rsidR="00DA651F" w:rsidRP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проживання</w:t>
            </w:r>
            <w:r w:rsidR="00E33437"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33437" w:rsidRPr="00E33437" w:rsidRDefault="00E33437" w:rsidP="00A5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телефон, e-</w:t>
            </w:r>
            <w:proofErr w:type="spellStart"/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1276" w:type="dxa"/>
            <w:vAlign w:val="center"/>
          </w:tcPr>
          <w:p w:rsid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вступу</w:t>
            </w:r>
          </w:p>
          <w:p w:rsidR="00DA651F" w:rsidRPr="00456C99" w:rsidRDefault="00456C99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(рішення Ради Правління)</w:t>
            </w:r>
            <w:r w:rsidR="00DA651F"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DA651F" w:rsidRPr="00456C99" w:rsidRDefault="00DA651F" w:rsidP="00A53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Знятий з обліку</w:t>
            </w:r>
          </w:p>
          <w:p w:rsidR="00DA651F" w:rsidRPr="00E33437" w:rsidRDefault="00DA651F" w:rsidP="00A53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C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 і підстава)</w:t>
            </w: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51F" w:rsidTr="00A5307C">
        <w:tc>
          <w:tcPr>
            <w:tcW w:w="54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A651F" w:rsidRPr="00E33437" w:rsidRDefault="00DA651F" w:rsidP="00A53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651F" w:rsidRDefault="00DA651F" w:rsidP="00DA6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1F" w:rsidRDefault="00DA651F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0AD" w:rsidRDefault="00DC10A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0AD" w:rsidRDefault="00DC10A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9BD" w:rsidRDefault="003439BD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A651F" w:rsidRPr="00031573" w:rsidRDefault="00DA651F" w:rsidP="00DA65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157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Додаток №4</w:t>
      </w:r>
    </w:p>
    <w:p w:rsidR="00DA651F" w:rsidRPr="00031573" w:rsidRDefault="00DA651F" w:rsidP="00DA65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651F" w:rsidRPr="00031573" w:rsidRDefault="00DA651F" w:rsidP="00AA0F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573">
        <w:rPr>
          <w:rFonts w:ascii="Times New Roman" w:eastAsia="Calibri" w:hAnsi="Times New Roman" w:cs="Times New Roman"/>
          <w:sz w:val="24"/>
          <w:szCs w:val="24"/>
        </w:rPr>
        <w:t>ЖУРНАЛ</w:t>
      </w:r>
      <w:r w:rsidR="00AA0F22" w:rsidRPr="00AA0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F22" w:rsidRPr="00031573">
        <w:rPr>
          <w:rFonts w:ascii="Times New Roman" w:eastAsia="Calibri" w:hAnsi="Times New Roman" w:cs="Times New Roman"/>
          <w:sz w:val="24"/>
          <w:szCs w:val="24"/>
        </w:rPr>
        <w:t>ОБЛІКУ</w:t>
      </w:r>
    </w:p>
    <w:p w:rsidR="00DA651F" w:rsidRPr="0097540B" w:rsidRDefault="00AA0F22" w:rsidP="00AA0F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 </w:t>
      </w:r>
      <w:r w:rsidR="00DA651F" w:rsidRPr="00031573">
        <w:rPr>
          <w:rFonts w:ascii="Times New Roman" w:eastAsia="Calibri" w:hAnsi="Times New Roman" w:cs="Times New Roman"/>
          <w:sz w:val="24"/>
          <w:szCs w:val="24"/>
        </w:rPr>
        <w:t xml:space="preserve"> членів </w:t>
      </w:r>
      <w:r>
        <w:rPr>
          <w:rFonts w:ascii="Times New Roman" w:eastAsia="Calibri" w:hAnsi="Times New Roman" w:cs="Times New Roman"/>
          <w:sz w:val="24"/>
          <w:szCs w:val="24"/>
        </w:rPr>
        <w:t>Товариства ГО «</w:t>
      </w:r>
      <w:r w:rsidR="00DA651F" w:rsidRPr="00031573">
        <w:rPr>
          <w:rFonts w:ascii="Times New Roman" w:eastAsia="Calibri" w:hAnsi="Times New Roman" w:cs="Times New Roman"/>
          <w:sz w:val="24"/>
          <w:szCs w:val="24"/>
        </w:rPr>
        <w:t>ТСО України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A651F" w:rsidRPr="00031573" w:rsidRDefault="00DA651F" w:rsidP="00DA65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5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A651F" w:rsidRPr="00031573" w:rsidRDefault="00DA651F" w:rsidP="00DA65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1573">
        <w:rPr>
          <w:rFonts w:ascii="Times New Roman" w:eastAsia="Calibri" w:hAnsi="Times New Roman" w:cs="Times New Roman"/>
          <w:sz w:val="20"/>
          <w:szCs w:val="20"/>
        </w:rPr>
        <w:t xml:space="preserve">(найменування </w:t>
      </w:r>
      <w:r w:rsidR="00AA0F22">
        <w:rPr>
          <w:rFonts w:ascii="Times New Roman" w:eastAsia="Calibri" w:hAnsi="Times New Roman" w:cs="Times New Roman"/>
          <w:sz w:val="20"/>
          <w:szCs w:val="20"/>
        </w:rPr>
        <w:t>Відокремленого підрозділу районного рівня</w:t>
      </w:r>
      <w:r w:rsidRPr="0003157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A651F" w:rsidRPr="00031573" w:rsidRDefault="00DA651F" w:rsidP="00DA65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A651F" w:rsidRDefault="00DA651F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3084"/>
      </w:tblGrid>
      <w:tr w:rsidR="00F80466" w:rsidTr="00F80466">
        <w:tc>
          <w:tcPr>
            <w:tcW w:w="534" w:type="dxa"/>
          </w:tcPr>
          <w:p w:rsidR="00F80466" w:rsidRP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</w:p>
          <w:p w:rsidR="00F80466" w:rsidRP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</w:p>
          <w:p w:rsidR="00F80466" w:rsidRP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членів</w:t>
            </w:r>
            <w:proofErr w:type="spellEnd"/>
          </w:p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створенні</w:t>
            </w:r>
            <w:proofErr w:type="spellEnd"/>
          </w:p>
          <w:p w:rsidR="00F80466" w:rsidRP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3084" w:type="dxa"/>
          </w:tcPr>
          <w:p w:rsid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 (координатор)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</w:p>
          <w:p w:rsidR="00F80466" w:rsidRPr="00F80466" w:rsidRDefault="00F80466" w:rsidP="00F8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різвище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5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F804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6" w:rsidTr="00F80466">
        <w:tc>
          <w:tcPr>
            <w:tcW w:w="53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80466" w:rsidRDefault="00F80466" w:rsidP="00DA6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66" w:rsidRDefault="00F80466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D72" w:rsidRDefault="002B1D72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D72" w:rsidRDefault="002B1D72" w:rsidP="00DA651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B1D72" w:rsidSect="00976BC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B1D72" w:rsidRDefault="002B1D72" w:rsidP="002B1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Додаток № 5</w:t>
      </w:r>
    </w:p>
    <w:p w:rsidR="002B1D72" w:rsidRDefault="002B1D72" w:rsidP="002B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СТАТИСТИЧНИЙ ЗВІТ</w:t>
      </w:r>
    </w:p>
    <w:p w:rsidR="002B1D72" w:rsidRDefault="002B1D72" w:rsidP="002B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склад та діяльність Відокремленого підрозділу ГО «ТСО України» у  _______________ області станом на 01.01.20___ р.</w:t>
      </w:r>
    </w:p>
    <w:p w:rsidR="002B1D72" w:rsidRDefault="002B1D72" w:rsidP="002B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B1D72" w:rsidTr="002B1D72">
        <w:trPr>
          <w:cantSplit/>
          <w:trHeight w:val="113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членів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Відокремленого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підрозділу</w:t>
            </w:r>
            <w:proofErr w:type="spellEnd"/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Вступило в 20___ р. 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Груп</w:t>
            </w:r>
            <w:proofErr w:type="spellEnd"/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Створено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нових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Груп</w:t>
            </w:r>
            <w:proofErr w:type="spellEnd"/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Груп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що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працюють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на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правах  ВП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районного 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рівня</w:t>
            </w:r>
            <w:proofErr w:type="spellEnd"/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мають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звільнених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голів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Груп</w:t>
            </w:r>
            <w:proofErr w:type="spellEnd"/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ВП районного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рівня</w:t>
            </w:r>
            <w:proofErr w:type="spellEnd"/>
          </w:p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них: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Центрів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технічної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і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спортивної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Всього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штатних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спеціалістів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організаційної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військово-патріотичної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Всього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штатних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заступників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начальників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закладів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ТСО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України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навчально-виховній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роботі</w:t>
            </w:r>
            <w:proofErr w:type="spellEnd"/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спортивно-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технічних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клубів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, з них:</w:t>
            </w:r>
          </w:p>
        </w:tc>
        <w:tc>
          <w:tcPr>
            <w:tcW w:w="1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спортивно-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технічних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секцій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, з них: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постійно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діючих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клубів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Майбутній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воїн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» та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інші</w:t>
            </w:r>
            <w:proofErr w:type="spellEnd"/>
          </w:p>
        </w:tc>
        <w:tc>
          <w:tcPr>
            <w:tcW w:w="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Проведено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масових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заходів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</w:p>
          <w:p w:rsidR="002B1D72" w:rsidRDefault="002B1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них: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реалізованих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соціальних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проектів</w:t>
            </w:r>
            <w:proofErr w:type="spellEnd"/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виданих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публікацій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(в тому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числі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електронному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форматі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виконаних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замовлень</w:t>
            </w:r>
            <w:proofErr w:type="spellEnd"/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Оформлено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стендів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наочної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агітації</w:t>
            </w:r>
            <w:proofErr w:type="spellEnd"/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військово-спортивних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дитячо-юнацьких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ігор</w:t>
            </w:r>
            <w:proofErr w:type="spellEnd"/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Загальна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сума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зібраних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членських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внесків</w:t>
            </w:r>
            <w:proofErr w:type="spellEnd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>Робота з ветеранами</w:t>
            </w: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АТО 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Кількість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кабінетів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військово-патріотичного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виховання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музеїв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Слави</w:t>
            </w:r>
            <w:proofErr w:type="spellEnd"/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Оформлено «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Куточків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ГО «ТСО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України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»</w:t>
            </w:r>
          </w:p>
        </w:tc>
      </w:tr>
      <w:tr w:rsidR="002B1D72" w:rsidTr="002B1D72">
        <w:trPr>
          <w:cantSplit/>
          <w:trHeight w:val="2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міських</w:t>
            </w:r>
            <w:proofErr w:type="spellEnd"/>
            <w:proofErr w:type="gramEnd"/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районних</w:t>
            </w:r>
            <w:proofErr w:type="spellEnd"/>
            <w:proofErr w:type="gramEnd"/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міжрайонних</w:t>
            </w:r>
            <w:proofErr w:type="spellEnd"/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Об’єднаних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райміських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обласних</w:t>
            </w:r>
            <w:proofErr w:type="spellEnd"/>
            <w:proofErr w:type="gramEnd"/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міських</w:t>
            </w:r>
            <w:proofErr w:type="spellEnd"/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районних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міжрайонних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при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Групах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авіаційних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видів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спорту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автомобільних</w:t>
            </w:r>
            <w:proofErr w:type="spellEnd"/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військово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-прикладного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багатоборства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водних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видів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спорту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картингових</w:t>
            </w:r>
            <w:proofErr w:type="spellEnd"/>
            <w:proofErr w:type="gramEnd"/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моделізму</w:t>
            </w:r>
            <w:proofErr w:type="spellEnd"/>
            <w:proofErr w:type="gram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мотоциклетних</w:t>
            </w:r>
            <w:proofErr w:type="spellEnd"/>
            <w:proofErr w:type="gram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радіо</w:t>
            </w:r>
            <w:proofErr w:type="spellEnd"/>
            <w:proofErr w:type="gramEnd"/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Стрілецького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спорту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інших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Загальних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зборів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семінарів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 по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навчанню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кадрів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мітингів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демонстрацій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мирних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зібрань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заходів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із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залученням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коштів</w:t>
            </w:r>
            <w:proofErr w:type="spellEnd"/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лекцій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зустрічей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тощо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походів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історичних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місцях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автопробігів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Прийнято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на роботу в штат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D72" w:rsidRDefault="002B1D7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Задіяно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 xml:space="preserve">як 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  <w:t>активістів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72" w:rsidRDefault="002B1D72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</w:tbl>
    <w:p w:rsidR="002B1D72" w:rsidRDefault="002B1D72" w:rsidP="002B1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  <w:sectPr w:rsidR="002B1D72" w:rsidSect="002B1D72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2B1D72" w:rsidRDefault="002B1D72" w:rsidP="009913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B1D72" w:rsidRDefault="002B1D72" w:rsidP="009913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9137A" w:rsidRPr="0099137A" w:rsidRDefault="0099137A" w:rsidP="009913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Додаток № 6</w:t>
      </w:r>
    </w:p>
    <w:p w:rsidR="0099137A" w:rsidRPr="0099137A" w:rsidRDefault="0099137A" w:rsidP="009913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37A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37A">
        <w:rPr>
          <w:rFonts w:ascii="Times New Roman" w:eastAsia="Calibri" w:hAnsi="Times New Roman" w:cs="Times New Roman"/>
          <w:b/>
          <w:sz w:val="24"/>
          <w:szCs w:val="24"/>
        </w:rPr>
        <w:t>сплати вступних і членських внесків за 20____ рік членами</w:t>
      </w:r>
      <w:r w:rsidR="00BB67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13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4288D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9913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288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9137A">
        <w:rPr>
          <w:rFonts w:ascii="Times New Roman" w:eastAsia="Calibri" w:hAnsi="Times New Roman" w:cs="Times New Roman"/>
          <w:b/>
          <w:sz w:val="24"/>
          <w:szCs w:val="24"/>
        </w:rPr>
        <w:t>ТСО</w:t>
      </w:r>
      <w:r w:rsidR="00BB67A9" w:rsidRPr="0099137A">
        <w:rPr>
          <w:rFonts w:ascii="Times New Roman" w:eastAsia="Calibri" w:hAnsi="Times New Roman" w:cs="Times New Roman"/>
          <w:b/>
          <w:sz w:val="24"/>
          <w:szCs w:val="24"/>
        </w:rPr>
        <w:t xml:space="preserve"> УКРАЇНИ</w:t>
      </w:r>
      <w:r w:rsidR="00BB67A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37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9137A">
        <w:rPr>
          <w:rFonts w:ascii="Times New Roman" w:eastAsia="Calibri" w:hAnsi="Times New Roman" w:cs="Times New Roman"/>
          <w:sz w:val="20"/>
          <w:szCs w:val="20"/>
        </w:rPr>
        <w:t>(найменування</w:t>
      </w:r>
      <w:r w:rsidR="00A4288D">
        <w:rPr>
          <w:rFonts w:ascii="Times New Roman" w:eastAsia="Calibri" w:hAnsi="Times New Roman" w:cs="Times New Roman"/>
          <w:sz w:val="20"/>
          <w:szCs w:val="20"/>
        </w:rPr>
        <w:t xml:space="preserve"> Відокремленого підрозділу </w:t>
      </w:r>
      <w:r w:rsidR="00BB67A9">
        <w:rPr>
          <w:rFonts w:ascii="Times New Roman" w:eastAsia="Calibri" w:hAnsi="Times New Roman" w:cs="Times New Roman"/>
          <w:sz w:val="20"/>
          <w:szCs w:val="20"/>
        </w:rPr>
        <w:t>районного рівня)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3"/>
        <w:gridCol w:w="1134"/>
        <w:gridCol w:w="1134"/>
        <w:gridCol w:w="851"/>
        <w:gridCol w:w="1134"/>
        <w:gridCol w:w="1034"/>
      </w:tblGrid>
      <w:tr w:rsidR="0099137A" w:rsidRPr="0099137A" w:rsidTr="001A75CC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7A9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Прізвище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ініціали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члена </w:t>
            </w:r>
          </w:p>
          <w:p w:rsidR="0099137A" w:rsidRPr="0099137A" w:rsidRDefault="00BB67A9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 «</w:t>
            </w:r>
            <w:r w:rsidR="0099137A" w:rsidRPr="0099137A">
              <w:rPr>
                <w:rFonts w:ascii="Times New Roman" w:hAnsi="Times New Roman"/>
                <w:sz w:val="20"/>
                <w:szCs w:val="20"/>
              </w:rPr>
              <w:t xml:space="preserve">ТСО </w:t>
            </w:r>
            <w:r w:rsidRPr="0099137A"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7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сплати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Сплачено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внесків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(грн.)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Підпис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особи, яка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сплатила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внески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Примітка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137A" w:rsidRPr="0099137A" w:rsidTr="001A75CC">
        <w:trPr>
          <w:trHeight w:val="1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вступних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членських</w:t>
            </w:r>
            <w:proofErr w:type="spellEnd"/>
            <w:r w:rsidRPr="00991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37A">
              <w:rPr>
                <w:rFonts w:ascii="Times New Roman" w:hAnsi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37A">
              <w:rPr>
                <w:rFonts w:ascii="Times New Roman" w:hAnsi="Times New Roman"/>
                <w:sz w:val="24"/>
                <w:szCs w:val="24"/>
              </w:rPr>
              <w:t>Іванцьов</w:t>
            </w:r>
            <w:proofErr w:type="spellEnd"/>
            <w:r w:rsidRPr="0099137A"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13.ХІ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Петренко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20.ХІ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Ковбасюк С.І.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20.ХІ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</w:tr>
      <w:tr w:rsidR="0099137A" w:rsidRPr="0099137A" w:rsidTr="001A7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ВСЬОГО СПЛАЧЕНО ВНЕСКІВ: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37A" w:rsidRPr="0099137A" w:rsidTr="001A75CC"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3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A" w:rsidRPr="0099137A" w:rsidRDefault="0099137A" w:rsidP="00991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A" w:rsidRPr="0099137A" w:rsidRDefault="0099137A" w:rsidP="00991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37A">
        <w:rPr>
          <w:rFonts w:ascii="Times New Roman" w:eastAsia="Calibri" w:hAnsi="Times New Roman" w:cs="Times New Roman"/>
          <w:sz w:val="24"/>
          <w:szCs w:val="24"/>
        </w:rPr>
        <w:t>Здано в касу ____________</w:t>
      </w:r>
      <w:r w:rsidR="00BB67A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  <w:sz w:val="24"/>
          <w:szCs w:val="24"/>
        </w:rPr>
        <w:tab/>
      </w:r>
      <w:r w:rsidRPr="0099137A">
        <w:rPr>
          <w:rFonts w:ascii="Times New Roman" w:eastAsia="Calibri" w:hAnsi="Times New Roman" w:cs="Times New Roman"/>
          <w:sz w:val="24"/>
          <w:szCs w:val="24"/>
        </w:rPr>
        <w:tab/>
      </w:r>
      <w:r w:rsidR="00BB67A9">
        <w:rPr>
          <w:rFonts w:ascii="Times New Roman" w:eastAsia="Calibri" w:hAnsi="Times New Roman" w:cs="Times New Roman"/>
          <w:sz w:val="24"/>
          <w:szCs w:val="24"/>
        </w:rPr>
        <w:tab/>
      </w:r>
      <w:r w:rsidR="00BB67A9">
        <w:rPr>
          <w:rFonts w:ascii="Times New Roman" w:eastAsia="Calibri" w:hAnsi="Times New Roman" w:cs="Times New Roman"/>
          <w:sz w:val="24"/>
          <w:szCs w:val="24"/>
        </w:rPr>
        <w:tab/>
      </w:r>
      <w:r w:rsidRPr="0099137A">
        <w:rPr>
          <w:rFonts w:ascii="Times New Roman" w:eastAsia="Calibri" w:hAnsi="Times New Roman" w:cs="Times New Roman"/>
        </w:rPr>
        <w:t xml:space="preserve">(найменування </w:t>
      </w:r>
      <w:r w:rsidR="00BB67A9">
        <w:rPr>
          <w:rFonts w:ascii="Times New Roman" w:eastAsia="Calibri" w:hAnsi="Times New Roman" w:cs="Times New Roman"/>
          <w:sz w:val="20"/>
          <w:szCs w:val="20"/>
        </w:rPr>
        <w:t>Відокремленого підрозділу</w:t>
      </w:r>
      <w:r w:rsidRPr="0099137A">
        <w:rPr>
          <w:rFonts w:ascii="Times New Roman" w:eastAsia="Calibri" w:hAnsi="Times New Roman" w:cs="Times New Roman"/>
        </w:rPr>
        <w:t>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(цифрами та прописом)</w:t>
      </w:r>
    </w:p>
    <w:p w:rsidR="0099137A" w:rsidRPr="0099137A" w:rsidRDefault="0099137A" w:rsidP="009913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гривень по приходному касовому ордеру № ________ від ___________________________________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  <w:t>(дата оформлення)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Pr="00713A89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13A89">
        <w:rPr>
          <w:rFonts w:ascii="Times New Roman" w:eastAsia="Calibri" w:hAnsi="Times New Roman" w:cs="Times New Roman"/>
          <w:b/>
          <w:u w:val="single"/>
        </w:rPr>
        <w:t>або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37A">
        <w:rPr>
          <w:rFonts w:ascii="Times New Roman" w:eastAsia="Calibri" w:hAnsi="Times New Roman" w:cs="Times New Roman"/>
        </w:rPr>
        <w:t>Перераховано на розрахунковий рахунок ________________________</w:t>
      </w:r>
      <w:r w:rsidR="00BB67A9">
        <w:rPr>
          <w:rFonts w:ascii="Times New Roman" w:eastAsia="Calibri" w:hAnsi="Times New Roman" w:cs="Times New Roman"/>
        </w:rPr>
        <w:t>_______________________</w:t>
      </w:r>
      <w:r w:rsidRPr="0099137A">
        <w:rPr>
          <w:rFonts w:ascii="Times New Roman" w:eastAsia="Calibri" w:hAnsi="Times New Roman" w:cs="Times New Roman"/>
        </w:rPr>
        <w:t xml:space="preserve"> </w:t>
      </w:r>
    </w:p>
    <w:p w:rsidR="0099137A" w:rsidRPr="0099137A" w:rsidRDefault="00713A89" w:rsidP="0099137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B67A9" w:rsidRPr="0099137A">
        <w:rPr>
          <w:rFonts w:ascii="Times New Roman" w:eastAsia="Calibri" w:hAnsi="Times New Roman" w:cs="Times New Roman"/>
        </w:rPr>
        <w:t xml:space="preserve">(найменування </w:t>
      </w:r>
      <w:r w:rsidR="00BB67A9">
        <w:rPr>
          <w:rFonts w:ascii="Times New Roman" w:eastAsia="Calibri" w:hAnsi="Times New Roman" w:cs="Times New Roman"/>
          <w:sz w:val="20"/>
          <w:szCs w:val="20"/>
        </w:rPr>
        <w:t>Відокремленого підрозділу</w:t>
      </w:r>
      <w:r w:rsidR="00BB67A9" w:rsidRPr="0099137A">
        <w:rPr>
          <w:rFonts w:ascii="Times New Roman" w:eastAsia="Calibri" w:hAnsi="Times New Roman" w:cs="Times New Roman"/>
        </w:rPr>
        <w:t>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9137A" w:rsidRPr="0099137A" w:rsidRDefault="0099137A" w:rsidP="0099137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(цифрами та прописом)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>гривень по квитанції з відміткою банку про сплату № ________ від ___________________________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  <w:t>(дата сплати)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67A9" w:rsidRDefault="00BB67A9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67A9" w:rsidRDefault="00BB67A9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Голова ВП </w:t>
      </w:r>
      <w:r w:rsidRPr="00BB67A9">
        <w:rPr>
          <w:rFonts w:ascii="Times New Roman" w:eastAsia="Calibri" w:hAnsi="Times New Roman" w:cs="Times New Roman"/>
        </w:rPr>
        <w:t xml:space="preserve">ГО </w:t>
      </w:r>
      <w:r>
        <w:rPr>
          <w:rFonts w:ascii="Times New Roman" w:eastAsia="Calibri" w:hAnsi="Times New Roman" w:cs="Times New Roman"/>
        </w:rPr>
        <w:t>«</w:t>
      </w:r>
      <w:r w:rsidRPr="00BB67A9">
        <w:rPr>
          <w:rFonts w:ascii="Times New Roman" w:eastAsia="Calibri" w:hAnsi="Times New Roman" w:cs="Times New Roman"/>
        </w:rPr>
        <w:t>ТСО УКРАЇНИ</w:t>
      </w:r>
      <w:r>
        <w:rPr>
          <w:rFonts w:ascii="Times New Roman" w:eastAsia="Calibri" w:hAnsi="Times New Roman" w:cs="Times New Roman"/>
        </w:rPr>
        <w:t>»</w:t>
      </w:r>
    </w:p>
    <w:p w:rsidR="00BB67A9" w:rsidRDefault="00BB67A9" w:rsidP="00BB67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(уповноважена особа)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 xml:space="preserve">        </w:t>
      </w:r>
    </w:p>
    <w:p w:rsidR="00BB67A9" w:rsidRPr="0099137A" w:rsidRDefault="00BB67A9" w:rsidP="00BB67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 xml:space="preserve">  _______________</w:t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  <w:t>___________________</w:t>
      </w:r>
    </w:p>
    <w:p w:rsidR="00BB67A9" w:rsidRPr="0099137A" w:rsidRDefault="00BB67A9" w:rsidP="00BB67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 xml:space="preserve"> </w:t>
      </w:r>
      <w:r w:rsidRPr="0099137A">
        <w:rPr>
          <w:rFonts w:ascii="Times New Roman" w:eastAsia="Calibri" w:hAnsi="Times New Roman" w:cs="Times New Roman"/>
          <w:sz w:val="20"/>
          <w:szCs w:val="20"/>
        </w:rPr>
        <w:t>(особистий підпис)</w:t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  <w:t xml:space="preserve">   (прізвище, ініціали)</w:t>
      </w:r>
    </w:p>
    <w:p w:rsidR="00BB67A9" w:rsidRDefault="00BB67A9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або</w:t>
      </w:r>
    </w:p>
    <w:p w:rsidR="00BB67A9" w:rsidRPr="0099137A" w:rsidRDefault="00BB67A9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 xml:space="preserve">Голова </w:t>
      </w:r>
      <w:r w:rsidR="00BB67A9">
        <w:rPr>
          <w:rFonts w:ascii="Times New Roman" w:eastAsia="Calibri" w:hAnsi="Times New Roman" w:cs="Times New Roman"/>
        </w:rPr>
        <w:t xml:space="preserve">Групи членів </w:t>
      </w:r>
    </w:p>
    <w:p w:rsidR="00BB67A9" w:rsidRDefault="00BB67A9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</w:t>
      </w:r>
      <w:r w:rsidRPr="009913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="0099137A" w:rsidRPr="0099137A">
        <w:rPr>
          <w:rFonts w:ascii="Times New Roman" w:eastAsia="Calibri" w:hAnsi="Times New Roman" w:cs="Times New Roman"/>
        </w:rPr>
        <w:t>ТСО</w:t>
      </w:r>
      <w:r w:rsidRPr="0099137A">
        <w:rPr>
          <w:rFonts w:ascii="Times New Roman" w:eastAsia="Calibri" w:hAnsi="Times New Roman" w:cs="Times New Roman"/>
        </w:rPr>
        <w:t xml:space="preserve"> УКРАЇНИ</w:t>
      </w:r>
      <w:r>
        <w:rPr>
          <w:rFonts w:ascii="Times New Roman" w:eastAsia="Calibri" w:hAnsi="Times New Roman" w:cs="Times New Roman"/>
        </w:rPr>
        <w:t>»</w:t>
      </w:r>
      <w:r w:rsidRPr="0099137A">
        <w:rPr>
          <w:rFonts w:ascii="Times New Roman" w:eastAsia="Calibri" w:hAnsi="Times New Roman" w:cs="Times New Roman"/>
        </w:rPr>
        <w:t xml:space="preserve"> 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137A">
        <w:rPr>
          <w:rFonts w:ascii="Times New Roman" w:eastAsia="Calibri" w:hAnsi="Times New Roman" w:cs="Times New Roman"/>
        </w:rPr>
        <w:t xml:space="preserve">(уповноважена особа)          </w:t>
      </w:r>
      <w:r w:rsidR="00BB67A9">
        <w:rPr>
          <w:rFonts w:ascii="Times New Roman" w:eastAsia="Calibri" w:hAnsi="Times New Roman" w:cs="Times New Roman"/>
        </w:rPr>
        <w:tab/>
      </w:r>
      <w:r w:rsidR="00BB67A9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>_______________</w:t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  <w:t>___________________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</w:r>
      <w:r w:rsidRPr="0099137A">
        <w:rPr>
          <w:rFonts w:ascii="Times New Roman" w:eastAsia="Calibri" w:hAnsi="Times New Roman" w:cs="Times New Roman"/>
        </w:rPr>
        <w:tab/>
        <w:t xml:space="preserve"> </w:t>
      </w:r>
      <w:r w:rsidRPr="0099137A">
        <w:rPr>
          <w:rFonts w:ascii="Times New Roman" w:eastAsia="Calibri" w:hAnsi="Times New Roman" w:cs="Times New Roman"/>
          <w:sz w:val="20"/>
          <w:szCs w:val="20"/>
        </w:rPr>
        <w:t>(особистий підпис)</w:t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</w:r>
      <w:r w:rsidRPr="0099137A">
        <w:rPr>
          <w:rFonts w:ascii="Times New Roman" w:eastAsia="Calibri" w:hAnsi="Times New Roman" w:cs="Times New Roman"/>
          <w:sz w:val="20"/>
          <w:szCs w:val="20"/>
        </w:rPr>
        <w:tab/>
        <w:t xml:space="preserve">   (прізвище, ініціали)</w:t>
      </w: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137A" w:rsidRP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137A" w:rsidRDefault="0099137A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137A">
        <w:rPr>
          <w:rFonts w:ascii="Times New Roman" w:eastAsia="Calibri" w:hAnsi="Times New Roman" w:cs="Times New Roman"/>
          <w:sz w:val="20"/>
          <w:szCs w:val="20"/>
        </w:rPr>
        <w:t>_____  ____________ 20_____ р.</w:t>
      </w:r>
    </w:p>
    <w:p w:rsidR="00DC10AD" w:rsidRDefault="00DC10AD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10AD" w:rsidRDefault="00DC10AD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10AD" w:rsidRPr="0099137A" w:rsidRDefault="00DC10AD" w:rsidP="009913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137A" w:rsidRPr="0050210A" w:rsidRDefault="0099137A" w:rsidP="009913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10A">
        <w:rPr>
          <w:rFonts w:ascii="Times New Roman" w:hAnsi="Times New Roman" w:cs="Times New Roman"/>
          <w:sz w:val="24"/>
          <w:szCs w:val="24"/>
          <w:u w:val="single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u w:val="single"/>
        </w:rPr>
        <w:t>№ 7</w:t>
      </w:r>
    </w:p>
    <w:p w:rsidR="0099137A" w:rsidRDefault="0099137A" w:rsidP="0099137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6BC" w:rsidRDefault="0099137A" w:rsidP="0099137A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20">
        <w:rPr>
          <w:rFonts w:ascii="Times New Roman" w:hAnsi="Times New Roman" w:cs="Times New Roman"/>
          <w:b/>
          <w:sz w:val="24"/>
          <w:szCs w:val="24"/>
        </w:rPr>
        <w:t xml:space="preserve">Порядок оформлення відомості сплати </w:t>
      </w:r>
    </w:p>
    <w:p w:rsidR="0099137A" w:rsidRDefault="0099137A" w:rsidP="0099137A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20">
        <w:rPr>
          <w:rFonts w:ascii="Times New Roman" w:hAnsi="Times New Roman" w:cs="Times New Roman"/>
          <w:b/>
          <w:sz w:val="24"/>
          <w:szCs w:val="24"/>
        </w:rPr>
        <w:t xml:space="preserve">вступних і членських внесків членами </w:t>
      </w:r>
      <w:r w:rsidR="005946BC">
        <w:rPr>
          <w:rFonts w:ascii="Times New Roman" w:hAnsi="Times New Roman" w:cs="Times New Roman"/>
          <w:b/>
          <w:sz w:val="24"/>
          <w:szCs w:val="24"/>
        </w:rPr>
        <w:t>ГО</w:t>
      </w:r>
      <w:r w:rsidRPr="00EF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6BC">
        <w:rPr>
          <w:rFonts w:ascii="Times New Roman" w:hAnsi="Times New Roman" w:cs="Times New Roman"/>
          <w:b/>
          <w:sz w:val="24"/>
          <w:szCs w:val="24"/>
        </w:rPr>
        <w:t>«</w:t>
      </w:r>
      <w:r w:rsidRPr="00EF2A20">
        <w:rPr>
          <w:rFonts w:ascii="Times New Roman" w:hAnsi="Times New Roman" w:cs="Times New Roman"/>
          <w:b/>
          <w:sz w:val="24"/>
          <w:szCs w:val="24"/>
        </w:rPr>
        <w:t>ТСО України</w:t>
      </w:r>
      <w:r w:rsidR="005946BC">
        <w:rPr>
          <w:rFonts w:ascii="Times New Roman" w:hAnsi="Times New Roman" w:cs="Times New Roman"/>
          <w:b/>
          <w:sz w:val="24"/>
          <w:szCs w:val="24"/>
        </w:rPr>
        <w:t>»</w:t>
      </w:r>
    </w:p>
    <w:p w:rsidR="0099137A" w:rsidRDefault="0099137A" w:rsidP="0099137A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7A" w:rsidRDefault="0099137A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Відомість складається і заповнюється головою </w:t>
      </w:r>
      <w:r w:rsidR="005946BC" w:rsidRPr="005946BC">
        <w:rPr>
          <w:rFonts w:ascii="Times New Roman" w:eastAsia="Calibri" w:hAnsi="Times New Roman" w:cs="Times New Roman"/>
          <w:sz w:val="24"/>
          <w:szCs w:val="24"/>
        </w:rPr>
        <w:t>Відокремленого підрозділу</w:t>
      </w:r>
      <w:r w:rsidR="005946BC" w:rsidRPr="00EF2A20">
        <w:rPr>
          <w:rFonts w:ascii="Times New Roman" w:hAnsi="Times New Roman" w:cs="Times New Roman"/>
          <w:sz w:val="24"/>
          <w:szCs w:val="24"/>
        </w:rPr>
        <w:t xml:space="preserve"> </w:t>
      </w:r>
      <w:r w:rsidR="005946BC">
        <w:rPr>
          <w:rFonts w:ascii="Times New Roman" w:hAnsi="Times New Roman" w:cs="Times New Roman"/>
          <w:sz w:val="24"/>
          <w:szCs w:val="24"/>
        </w:rPr>
        <w:t>районного рівня ГО «</w:t>
      </w:r>
      <w:r w:rsidRPr="00EF2A20">
        <w:rPr>
          <w:rFonts w:ascii="Times New Roman" w:hAnsi="Times New Roman" w:cs="Times New Roman"/>
          <w:sz w:val="24"/>
          <w:szCs w:val="24"/>
        </w:rPr>
        <w:t>ТСО України</w:t>
      </w:r>
      <w:r w:rsidR="00594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або особою</w:t>
      </w:r>
      <w:r w:rsidRPr="00EF2A20">
        <w:rPr>
          <w:rFonts w:ascii="Times New Roman" w:hAnsi="Times New Roman" w:cs="Times New Roman"/>
          <w:sz w:val="24"/>
          <w:szCs w:val="24"/>
        </w:rPr>
        <w:t>, яка уповноважена здійснювати збір вступних і членських внесків</w:t>
      </w:r>
      <w:r w:rsidR="005946BC">
        <w:rPr>
          <w:rFonts w:ascii="Times New Roman" w:hAnsi="Times New Roman" w:cs="Times New Roman"/>
          <w:sz w:val="24"/>
          <w:szCs w:val="24"/>
        </w:rPr>
        <w:t>,</w:t>
      </w:r>
      <w:r w:rsidRPr="00EF2A20">
        <w:rPr>
          <w:rFonts w:ascii="Times New Roman" w:hAnsi="Times New Roman" w:cs="Times New Roman"/>
          <w:sz w:val="24"/>
          <w:szCs w:val="24"/>
        </w:rPr>
        <w:t xml:space="preserve"> в </w:t>
      </w:r>
      <w:r w:rsidR="005946BC">
        <w:rPr>
          <w:rFonts w:ascii="Times New Roman" w:hAnsi="Times New Roman" w:cs="Times New Roman"/>
          <w:sz w:val="24"/>
          <w:szCs w:val="24"/>
        </w:rPr>
        <w:t xml:space="preserve">терміни, встановлені рішенням Ради Правління </w:t>
      </w:r>
      <w:r w:rsidR="005946BC" w:rsidRPr="005946BC">
        <w:rPr>
          <w:rFonts w:ascii="Times New Roman" w:hAnsi="Times New Roman" w:cs="Times New Roman"/>
          <w:sz w:val="24"/>
          <w:szCs w:val="24"/>
        </w:rPr>
        <w:t>Відокремленого підрозділу районного рівня</w:t>
      </w:r>
      <w:r w:rsidR="005946BC">
        <w:rPr>
          <w:rFonts w:ascii="Times New Roman" w:hAnsi="Times New Roman" w:cs="Times New Roman"/>
          <w:sz w:val="24"/>
          <w:szCs w:val="24"/>
        </w:rPr>
        <w:t>.</w:t>
      </w:r>
    </w:p>
    <w:p w:rsidR="0099137A" w:rsidRDefault="0099137A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</w:t>
      </w:r>
      <w:r w:rsidR="005946BC">
        <w:rPr>
          <w:rFonts w:ascii="Times New Roman" w:hAnsi="Times New Roman" w:cs="Times New Roman"/>
          <w:sz w:val="24"/>
          <w:szCs w:val="24"/>
        </w:rPr>
        <w:t>ГО «</w:t>
      </w:r>
      <w:r>
        <w:rPr>
          <w:rFonts w:ascii="Times New Roman" w:hAnsi="Times New Roman" w:cs="Times New Roman"/>
          <w:sz w:val="24"/>
          <w:szCs w:val="24"/>
        </w:rPr>
        <w:t>ТСО України</w:t>
      </w:r>
      <w:r w:rsidR="00594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що сплатили внески уповноваженій особі, ставлять особистий підпис у відомості.</w:t>
      </w:r>
    </w:p>
    <w:p w:rsidR="0099137A" w:rsidRDefault="0099137A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графі «Примітка» вказуються підстави для надання пільги по сплаті внесків.</w:t>
      </w:r>
    </w:p>
    <w:p w:rsidR="0099137A" w:rsidRDefault="0099137A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рядку «Всього сплачено внесків» указуються суми внесків, сплачені на протязі поточного року, за видами внесків (вступні і членські окремо).</w:t>
      </w:r>
    </w:p>
    <w:p w:rsidR="0099137A" w:rsidRDefault="0099137A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рядку «Разом» указується загальна сума вступних і членських внесків, сплачена членами первинної організації ТСО України в поточному році.</w:t>
      </w:r>
    </w:p>
    <w:p w:rsidR="0099137A" w:rsidRPr="00EF2A20" w:rsidRDefault="005946BC" w:rsidP="009913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право прийому вступних і членських внесків надано Групі членів Товариства, т</w:t>
      </w:r>
      <w:r w:rsidR="0099137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137A">
        <w:rPr>
          <w:rFonts w:ascii="Times New Roman" w:hAnsi="Times New Roman" w:cs="Times New Roman"/>
          <w:sz w:val="24"/>
          <w:szCs w:val="24"/>
        </w:rPr>
        <w:t xml:space="preserve">закінченні прийому внесків Відомість разом зі Списком членів </w:t>
      </w:r>
      <w:r>
        <w:rPr>
          <w:rFonts w:ascii="Times New Roman" w:hAnsi="Times New Roman" w:cs="Times New Roman"/>
          <w:sz w:val="24"/>
          <w:szCs w:val="24"/>
        </w:rPr>
        <w:t>Групи</w:t>
      </w:r>
      <w:r w:rsidR="0099137A">
        <w:rPr>
          <w:rFonts w:ascii="Times New Roman" w:hAnsi="Times New Roman" w:cs="Times New Roman"/>
          <w:sz w:val="24"/>
          <w:szCs w:val="24"/>
        </w:rPr>
        <w:t xml:space="preserve"> до 10 грудня поточного року здається голові </w:t>
      </w:r>
      <w:r w:rsidRPr="005946BC">
        <w:rPr>
          <w:rFonts w:ascii="Times New Roman" w:eastAsia="Calibri" w:hAnsi="Times New Roman" w:cs="Times New Roman"/>
          <w:sz w:val="24"/>
          <w:szCs w:val="24"/>
        </w:rPr>
        <w:t>Відокремленого підрозділу</w:t>
      </w:r>
      <w:r w:rsidRPr="00EF2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 рівня</w:t>
      </w:r>
      <w:r w:rsidR="009913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Відомості зберігаю</w:t>
      </w:r>
      <w:r w:rsidR="0099137A">
        <w:rPr>
          <w:rFonts w:ascii="Times New Roman" w:hAnsi="Times New Roman" w:cs="Times New Roman"/>
          <w:sz w:val="24"/>
          <w:szCs w:val="24"/>
        </w:rPr>
        <w:t xml:space="preserve">ться у </w:t>
      </w:r>
      <w:r>
        <w:rPr>
          <w:rFonts w:ascii="Times New Roman" w:eastAsia="Calibri" w:hAnsi="Times New Roman" w:cs="Times New Roman"/>
          <w:sz w:val="24"/>
          <w:szCs w:val="24"/>
        </w:rPr>
        <w:t>Відокремленому підрозділі</w:t>
      </w:r>
      <w:r w:rsidRPr="00EF2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рівня </w:t>
      </w:r>
      <w:r w:rsidR="0099137A">
        <w:rPr>
          <w:rFonts w:ascii="Times New Roman" w:hAnsi="Times New Roman" w:cs="Times New Roman"/>
          <w:sz w:val="24"/>
          <w:szCs w:val="24"/>
        </w:rPr>
        <w:t>на протязі 5 років.</w:t>
      </w:r>
    </w:p>
    <w:p w:rsidR="0099137A" w:rsidRDefault="00BE1766" w:rsidP="00852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Відмітка про сплату вступних внесків у членському квитку не робиться.</w:t>
      </w:r>
    </w:p>
    <w:sectPr w:rsidR="0099137A" w:rsidSect="002B1D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CC3"/>
    <w:multiLevelType w:val="multilevel"/>
    <w:tmpl w:val="2FEC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094747"/>
    <w:multiLevelType w:val="hybridMultilevel"/>
    <w:tmpl w:val="7456749E"/>
    <w:lvl w:ilvl="0" w:tplc="AF002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F5620"/>
    <w:multiLevelType w:val="multilevel"/>
    <w:tmpl w:val="5808C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58B5CB5"/>
    <w:multiLevelType w:val="hybridMultilevel"/>
    <w:tmpl w:val="B48C1616"/>
    <w:lvl w:ilvl="0" w:tplc="50788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C7"/>
    <w:rsid w:val="00004B13"/>
    <w:rsid w:val="00040070"/>
    <w:rsid w:val="000702F7"/>
    <w:rsid w:val="000A6E81"/>
    <w:rsid w:val="000B79CE"/>
    <w:rsid w:val="00193244"/>
    <w:rsid w:val="001B24F4"/>
    <w:rsid w:val="001B477B"/>
    <w:rsid w:val="001C277A"/>
    <w:rsid w:val="001C7705"/>
    <w:rsid w:val="001D3037"/>
    <w:rsid w:val="00262040"/>
    <w:rsid w:val="002B1D72"/>
    <w:rsid w:val="002C1CA5"/>
    <w:rsid w:val="002D2D08"/>
    <w:rsid w:val="002D3B1B"/>
    <w:rsid w:val="003439BD"/>
    <w:rsid w:val="00353DBF"/>
    <w:rsid w:val="00394488"/>
    <w:rsid w:val="003B7E3E"/>
    <w:rsid w:val="003C4059"/>
    <w:rsid w:val="004124A3"/>
    <w:rsid w:val="00456C99"/>
    <w:rsid w:val="004C229F"/>
    <w:rsid w:val="00527FF0"/>
    <w:rsid w:val="00546491"/>
    <w:rsid w:val="005946BC"/>
    <w:rsid w:val="00645BF9"/>
    <w:rsid w:val="00713A89"/>
    <w:rsid w:val="00717FBE"/>
    <w:rsid w:val="00747BF8"/>
    <w:rsid w:val="00761ED4"/>
    <w:rsid w:val="007664A4"/>
    <w:rsid w:val="00771245"/>
    <w:rsid w:val="00792696"/>
    <w:rsid w:val="008151C5"/>
    <w:rsid w:val="00815AC7"/>
    <w:rsid w:val="00816091"/>
    <w:rsid w:val="00852116"/>
    <w:rsid w:val="008B3DA2"/>
    <w:rsid w:val="008D5519"/>
    <w:rsid w:val="008E7862"/>
    <w:rsid w:val="008F615F"/>
    <w:rsid w:val="00907874"/>
    <w:rsid w:val="00964552"/>
    <w:rsid w:val="0097540B"/>
    <w:rsid w:val="00976BC4"/>
    <w:rsid w:val="0099137A"/>
    <w:rsid w:val="00994803"/>
    <w:rsid w:val="009C2B90"/>
    <w:rsid w:val="00A06038"/>
    <w:rsid w:val="00A27A03"/>
    <w:rsid w:val="00A4288D"/>
    <w:rsid w:val="00A46D89"/>
    <w:rsid w:val="00A56844"/>
    <w:rsid w:val="00A82773"/>
    <w:rsid w:val="00AA0F22"/>
    <w:rsid w:val="00AB07C4"/>
    <w:rsid w:val="00AB0807"/>
    <w:rsid w:val="00AE7BEC"/>
    <w:rsid w:val="00B54245"/>
    <w:rsid w:val="00BB3995"/>
    <w:rsid w:val="00BB67A9"/>
    <w:rsid w:val="00BD6EC7"/>
    <w:rsid w:val="00BE1766"/>
    <w:rsid w:val="00BE3E2D"/>
    <w:rsid w:val="00BF1B70"/>
    <w:rsid w:val="00C07EC7"/>
    <w:rsid w:val="00C52D09"/>
    <w:rsid w:val="00CB2D8D"/>
    <w:rsid w:val="00CB5414"/>
    <w:rsid w:val="00CB7D26"/>
    <w:rsid w:val="00CD6B6F"/>
    <w:rsid w:val="00D01581"/>
    <w:rsid w:val="00D25921"/>
    <w:rsid w:val="00D5667F"/>
    <w:rsid w:val="00D83CF2"/>
    <w:rsid w:val="00DA651F"/>
    <w:rsid w:val="00DC10AD"/>
    <w:rsid w:val="00DF1A4E"/>
    <w:rsid w:val="00DF6D23"/>
    <w:rsid w:val="00E0194D"/>
    <w:rsid w:val="00E07DE0"/>
    <w:rsid w:val="00E264F0"/>
    <w:rsid w:val="00E27D89"/>
    <w:rsid w:val="00E33437"/>
    <w:rsid w:val="00E67C2E"/>
    <w:rsid w:val="00E772AD"/>
    <w:rsid w:val="00EA225A"/>
    <w:rsid w:val="00EB13B5"/>
    <w:rsid w:val="00F138AF"/>
    <w:rsid w:val="00F2783B"/>
    <w:rsid w:val="00F80466"/>
    <w:rsid w:val="00FD1D7D"/>
    <w:rsid w:val="00FD31EF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C53D-57D1-47CF-8B04-8FEA786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5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65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9137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11749</Words>
  <Characters>6697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2017-03-21T11:31:00Z</dcterms:created>
  <dcterms:modified xsi:type="dcterms:W3CDTF">2017-03-21T11:31:00Z</dcterms:modified>
</cp:coreProperties>
</file>